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B4FC5" w14:textId="272DC2C3" w:rsidR="001E74FF" w:rsidRPr="00584BCE" w:rsidRDefault="001E74FF" w:rsidP="00584BCE">
      <w:pPr>
        <w:pStyle w:val="AralkYok"/>
        <w:jc w:val="center"/>
        <w:rPr>
          <w:rFonts w:ascii="Arial" w:hAnsi="Arial" w:cs="Arial"/>
          <w:b/>
          <w:bCs/>
        </w:rPr>
      </w:pPr>
      <w:r w:rsidRPr="00584BCE">
        <w:rPr>
          <w:rFonts w:ascii="Arial" w:hAnsi="Arial" w:cs="Arial"/>
          <w:b/>
          <w:bCs/>
        </w:rPr>
        <w:t>202</w:t>
      </w:r>
      <w:r w:rsidR="00A25FDC">
        <w:rPr>
          <w:rFonts w:ascii="Arial" w:hAnsi="Arial" w:cs="Arial"/>
          <w:b/>
          <w:bCs/>
        </w:rPr>
        <w:t>6</w:t>
      </w:r>
      <w:r w:rsidRPr="00584BCE">
        <w:rPr>
          <w:rFonts w:ascii="Arial" w:hAnsi="Arial" w:cs="Arial"/>
          <w:b/>
          <w:bCs/>
        </w:rPr>
        <w:t>/202</w:t>
      </w:r>
      <w:r w:rsidR="00A25FDC">
        <w:rPr>
          <w:rFonts w:ascii="Arial" w:hAnsi="Arial" w:cs="Arial"/>
          <w:b/>
          <w:bCs/>
        </w:rPr>
        <w:t>7</w:t>
      </w:r>
      <w:r w:rsidRPr="00584BCE">
        <w:rPr>
          <w:rFonts w:ascii="Arial" w:hAnsi="Arial" w:cs="Arial"/>
          <w:b/>
          <w:bCs/>
        </w:rPr>
        <w:t xml:space="preserve"> EĞİTİM ÖĞRETİM YILI </w:t>
      </w:r>
      <w:r w:rsidR="004B4A02">
        <w:rPr>
          <w:rFonts w:ascii="Arial" w:hAnsi="Arial" w:cs="Arial"/>
          <w:b/>
          <w:bCs/>
        </w:rPr>
        <w:t>……………………………………………</w:t>
      </w:r>
      <w:r w:rsidRPr="00584BCE">
        <w:rPr>
          <w:rFonts w:ascii="Arial" w:hAnsi="Arial" w:cs="Arial"/>
          <w:b/>
          <w:bCs/>
        </w:rPr>
        <w:t xml:space="preserve"> ANADOLU LİSESİ 9.SINIF FİZİK DERSİ ÜNİTELENDİRİLMİŞ YILLIK PLANI</w:t>
      </w:r>
    </w:p>
    <w:tbl>
      <w:tblPr>
        <w:tblStyle w:val="TabloKlavuzu"/>
        <w:tblpPr w:leftFromText="141" w:rightFromText="141" w:vertAnchor="page" w:horzAnchor="margin" w:tblpY="548"/>
        <w:tblW w:w="0" w:type="auto"/>
        <w:tblLook w:val="04A0" w:firstRow="1" w:lastRow="0" w:firstColumn="1" w:lastColumn="0" w:noHBand="0" w:noVBand="1"/>
      </w:tblPr>
      <w:tblGrid>
        <w:gridCol w:w="1413"/>
        <w:gridCol w:w="4876"/>
        <w:gridCol w:w="3145"/>
        <w:gridCol w:w="3145"/>
        <w:gridCol w:w="3145"/>
      </w:tblGrid>
      <w:tr w:rsidR="001E74FF" w:rsidRPr="00745125" w14:paraId="77334C01" w14:textId="77777777" w:rsidTr="001E74FF">
        <w:tc>
          <w:tcPr>
            <w:tcW w:w="1413" w:type="dxa"/>
            <w:shd w:val="clear" w:color="auto" w:fill="C1E4F5" w:themeFill="accent1" w:themeFillTint="33"/>
          </w:tcPr>
          <w:p w14:paraId="6FAF989D" w14:textId="77777777" w:rsidR="001E74FF" w:rsidRPr="00745125" w:rsidRDefault="001E74FF" w:rsidP="001E74FF">
            <w:pPr>
              <w:tabs>
                <w:tab w:val="left" w:pos="8810"/>
              </w:tabs>
              <w:jc w:val="center"/>
              <w:rPr>
                <w:rFonts w:cstheme="minorHAnsi"/>
                <w:b/>
                <w:color w:val="000000"/>
              </w:rPr>
            </w:pPr>
            <w:r w:rsidRPr="00745125">
              <w:rPr>
                <w:rFonts w:cstheme="minorHAnsi"/>
                <w:b/>
                <w:color w:val="000000"/>
              </w:rPr>
              <w:t>ÜNİTE NO</w:t>
            </w:r>
          </w:p>
        </w:tc>
        <w:tc>
          <w:tcPr>
            <w:tcW w:w="4876" w:type="dxa"/>
            <w:shd w:val="clear" w:color="auto" w:fill="C1E4F5" w:themeFill="accent1" w:themeFillTint="33"/>
          </w:tcPr>
          <w:p w14:paraId="3E7EC3CF" w14:textId="77777777" w:rsidR="001E74FF" w:rsidRPr="00745125" w:rsidRDefault="001E74FF" w:rsidP="001E74FF">
            <w:pPr>
              <w:tabs>
                <w:tab w:val="left" w:pos="8810"/>
              </w:tabs>
              <w:jc w:val="center"/>
              <w:rPr>
                <w:rFonts w:cstheme="minorHAnsi"/>
                <w:b/>
                <w:color w:val="000000"/>
              </w:rPr>
            </w:pPr>
            <w:r>
              <w:rPr>
                <w:rFonts w:cstheme="minorHAnsi"/>
                <w:b/>
                <w:color w:val="000000"/>
              </w:rPr>
              <w:t>ÜNİTE ADI</w:t>
            </w:r>
          </w:p>
        </w:tc>
        <w:tc>
          <w:tcPr>
            <w:tcW w:w="3145" w:type="dxa"/>
            <w:shd w:val="clear" w:color="auto" w:fill="C1E4F5" w:themeFill="accent1" w:themeFillTint="33"/>
          </w:tcPr>
          <w:p w14:paraId="202AB0F2" w14:textId="77777777" w:rsidR="001E74FF" w:rsidRPr="00745125" w:rsidRDefault="001E74FF" w:rsidP="001E74FF">
            <w:pPr>
              <w:tabs>
                <w:tab w:val="left" w:pos="8810"/>
              </w:tabs>
              <w:jc w:val="center"/>
              <w:rPr>
                <w:rFonts w:cstheme="minorHAnsi"/>
                <w:b/>
                <w:color w:val="000000"/>
              </w:rPr>
            </w:pPr>
            <w:r>
              <w:rPr>
                <w:rFonts w:cstheme="minorHAnsi"/>
                <w:b/>
                <w:color w:val="000000"/>
              </w:rPr>
              <w:t>KAZANIM SAYISI</w:t>
            </w:r>
          </w:p>
        </w:tc>
        <w:tc>
          <w:tcPr>
            <w:tcW w:w="3145" w:type="dxa"/>
            <w:shd w:val="clear" w:color="auto" w:fill="C1E4F5" w:themeFill="accent1" w:themeFillTint="33"/>
          </w:tcPr>
          <w:p w14:paraId="20D2F81A" w14:textId="77777777" w:rsidR="001E74FF" w:rsidRPr="00745125" w:rsidRDefault="001E74FF" w:rsidP="001E74FF">
            <w:pPr>
              <w:tabs>
                <w:tab w:val="left" w:pos="8810"/>
              </w:tabs>
              <w:jc w:val="center"/>
              <w:rPr>
                <w:rFonts w:cstheme="minorHAnsi"/>
                <w:b/>
                <w:color w:val="000000"/>
              </w:rPr>
            </w:pPr>
            <w:r>
              <w:rPr>
                <w:rFonts w:cstheme="minorHAnsi"/>
                <w:b/>
                <w:color w:val="000000"/>
              </w:rPr>
              <w:t>SÜRE / DERS SAATİ</w:t>
            </w:r>
          </w:p>
        </w:tc>
        <w:tc>
          <w:tcPr>
            <w:tcW w:w="3145" w:type="dxa"/>
            <w:shd w:val="clear" w:color="auto" w:fill="C1E4F5" w:themeFill="accent1" w:themeFillTint="33"/>
          </w:tcPr>
          <w:p w14:paraId="5884BC29" w14:textId="77777777" w:rsidR="001E74FF" w:rsidRPr="00745125" w:rsidRDefault="001E74FF" w:rsidP="001E74FF">
            <w:pPr>
              <w:tabs>
                <w:tab w:val="left" w:pos="8810"/>
              </w:tabs>
              <w:jc w:val="center"/>
              <w:rPr>
                <w:rFonts w:cstheme="minorHAnsi"/>
                <w:b/>
                <w:color w:val="000000"/>
              </w:rPr>
            </w:pPr>
            <w:r>
              <w:rPr>
                <w:rFonts w:cstheme="minorHAnsi"/>
                <w:b/>
                <w:color w:val="000000"/>
              </w:rPr>
              <w:t>ORAN (%)</w:t>
            </w:r>
          </w:p>
        </w:tc>
      </w:tr>
      <w:tr w:rsidR="001E74FF" w:rsidRPr="00745125" w14:paraId="533BAE99" w14:textId="77777777" w:rsidTr="001E74FF">
        <w:tc>
          <w:tcPr>
            <w:tcW w:w="1413" w:type="dxa"/>
          </w:tcPr>
          <w:p w14:paraId="05F7BDC6" w14:textId="77777777" w:rsidR="001E74FF" w:rsidRPr="00745125" w:rsidRDefault="001E74FF" w:rsidP="001E74FF">
            <w:pPr>
              <w:tabs>
                <w:tab w:val="left" w:pos="8810"/>
              </w:tabs>
              <w:jc w:val="center"/>
              <w:rPr>
                <w:rFonts w:cstheme="minorHAnsi"/>
                <w:b/>
                <w:color w:val="000000"/>
              </w:rPr>
            </w:pPr>
            <w:r>
              <w:rPr>
                <w:rFonts w:cstheme="minorHAnsi"/>
                <w:b/>
                <w:color w:val="000000"/>
              </w:rPr>
              <w:t>1</w:t>
            </w:r>
          </w:p>
        </w:tc>
        <w:tc>
          <w:tcPr>
            <w:tcW w:w="4876" w:type="dxa"/>
            <w:vAlign w:val="center"/>
          </w:tcPr>
          <w:p w14:paraId="0C380EB4" w14:textId="77777777" w:rsidR="001E74FF" w:rsidRPr="00745125" w:rsidRDefault="001E74FF" w:rsidP="001E74FF">
            <w:pPr>
              <w:tabs>
                <w:tab w:val="left" w:pos="8810"/>
              </w:tabs>
              <w:rPr>
                <w:rFonts w:cstheme="minorHAnsi"/>
                <w:b/>
                <w:color w:val="000000"/>
              </w:rPr>
            </w:pPr>
            <w:r>
              <w:t>FİZİK BİLİMİ VE KARİYER KEŞFİ</w:t>
            </w:r>
          </w:p>
        </w:tc>
        <w:tc>
          <w:tcPr>
            <w:tcW w:w="3145" w:type="dxa"/>
          </w:tcPr>
          <w:p w14:paraId="5D98C497" w14:textId="77777777" w:rsidR="001E74FF" w:rsidRPr="00745125" w:rsidRDefault="001E74FF" w:rsidP="001E74FF">
            <w:pPr>
              <w:tabs>
                <w:tab w:val="left" w:pos="8810"/>
              </w:tabs>
              <w:jc w:val="center"/>
              <w:rPr>
                <w:rFonts w:cstheme="minorHAnsi"/>
                <w:b/>
                <w:color w:val="000000"/>
              </w:rPr>
            </w:pPr>
            <w:r>
              <w:rPr>
                <w:rFonts w:cstheme="minorHAnsi"/>
                <w:b/>
                <w:color w:val="000000"/>
              </w:rPr>
              <w:t>4</w:t>
            </w:r>
          </w:p>
        </w:tc>
        <w:tc>
          <w:tcPr>
            <w:tcW w:w="3145" w:type="dxa"/>
          </w:tcPr>
          <w:p w14:paraId="48BAAD58" w14:textId="77777777" w:rsidR="001E74FF" w:rsidRPr="00745125" w:rsidRDefault="001E74FF" w:rsidP="001E74FF">
            <w:pPr>
              <w:tabs>
                <w:tab w:val="left" w:pos="8810"/>
              </w:tabs>
              <w:jc w:val="center"/>
              <w:rPr>
                <w:rFonts w:cstheme="minorHAnsi"/>
                <w:b/>
                <w:color w:val="000000"/>
              </w:rPr>
            </w:pPr>
            <w:r>
              <w:rPr>
                <w:rFonts w:cstheme="minorHAnsi"/>
                <w:b/>
                <w:color w:val="000000"/>
              </w:rPr>
              <w:t>8</w:t>
            </w:r>
          </w:p>
        </w:tc>
        <w:tc>
          <w:tcPr>
            <w:tcW w:w="3145" w:type="dxa"/>
          </w:tcPr>
          <w:p w14:paraId="3C98F6AA" w14:textId="77777777" w:rsidR="001E74FF" w:rsidRPr="00745125" w:rsidRDefault="001E74FF" w:rsidP="001E74FF">
            <w:pPr>
              <w:tabs>
                <w:tab w:val="left" w:pos="8810"/>
              </w:tabs>
              <w:jc w:val="center"/>
              <w:rPr>
                <w:rFonts w:cstheme="minorHAnsi"/>
                <w:b/>
                <w:color w:val="000000"/>
              </w:rPr>
            </w:pPr>
            <w:r>
              <w:rPr>
                <w:rFonts w:cstheme="minorHAnsi"/>
                <w:b/>
                <w:color w:val="000000"/>
              </w:rPr>
              <w:t>%11</w:t>
            </w:r>
          </w:p>
        </w:tc>
      </w:tr>
      <w:tr w:rsidR="001E74FF" w:rsidRPr="00745125" w14:paraId="4232AA02" w14:textId="77777777" w:rsidTr="001E74FF">
        <w:tc>
          <w:tcPr>
            <w:tcW w:w="1413" w:type="dxa"/>
          </w:tcPr>
          <w:p w14:paraId="33A6116E" w14:textId="77777777" w:rsidR="001E74FF" w:rsidRPr="00745125" w:rsidRDefault="001E74FF" w:rsidP="001E74FF">
            <w:pPr>
              <w:tabs>
                <w:tab w:val="left" w:pos="8810"/>
              </w:tabs>
              <w:jc w:val="center"/>
              <w:rPr>
                <w:rFonts w:cstheme="minorHAnsi"/>
                <w:b/>
                <w:color w:val="000000"/>
              </w:rPr>
            </w:pPr>
            <w:r>
              <w:rPr>
                <w:rFonts w:cstheme="minorHAnsi"/>
                <w:b/>
                <w:color w:val="000000"/>
              </w:rPr>
              <w:t>2</w:t>
            </w:r>
          </w:p>
        </w:tc>
        <w:tc>
          <w:tcPr>
            <w:tcW w:w="4876" w:type="dxa"/>
            <w:vAlign w:val="center"/>
          </w:tcPr>
          <w:p w14:paraId="04F76761" w14:textId="77777777" w:rsidR="001E74FF" w:rsidRPr="00745125" w:rsidRDefault="001E74FF" w:rsidP="001E74FF">
            <w:pPr>
              <w:tabs>
                <w:tab w:val="left" w:pos="8810"/>
              </w:tabs>
              <w:rPr>
                <w:rFonts w:cstheme="minorHAnsi"/>
                <w:b/>
                <w:color w:val="000000"/>
              </w:rPr>
            </w:pPr>
            <w:r>
              <w:t>KUVVET VE HAREKET</w:t>
            </w:r>
          </w:p>
        </w:tc>
        <w:tc>
          <w:tcPr>
            <w:tcW w:w="3145" w:type="dxa"/>
          </w:tcPr>
          <w:p w14:paraId="2245B37B" w14:textId="77777777" w:rsidR="001E74FF" w:rsidRPr="00745125" w:rsidRDefault="001E74FF" w:rsidP="001E74FF">
            <w:pPr>
              <w:tabs>
                <w:tab w:val="left" w:pos="8810"/>
              </w:tabs>
              <w:jc w:val="center"/>
              <w:rPr>
                <w:rFonts w:cstheme="minorHAnsi"/>
                <w:b/>
                <w:color w:val="000000"/>
              </w:rPr>
            </w:pPr>
            <w:r>
              <w:rPr>
                <w:rFonts w:cstheme="minorHAnsi"/>
                <w:b/>
                <w:color w:val="000000"/>
              </w:rPr>
              <w:t>7</w:t>
            </w:r>
          </w:p>
        </w:tc>
        <w:tc>
          <w:tcPr>
            <w:tcW w:w="3145" w:type="dxa"/>
          </w:tcPr>
          <w:p w14:paraId="670334D9" w14:textId="77777777" w:rsidR="001E74FF" w:rsidRPr="00745125" w:rsidRDefault="001E74FF" w:rsidP="001E74FF">
            <w:pPr>
              <w:tabs>
                <w:tab w:val="left" w:pos="8810"/>
              </w:tabs>
              <w:jc w:val="center"/>
              <w:rPr>
                <w:rFonts w:cstheme="minorHAnsi"/>
                <w:b/>
                <w:color w:val="000000"/>
              </w:rPr>
            </w:pPr>
            <w:r>
              <w:rPr>
                <w:rFonts w:cstheme="minorHAnsi"/>
                <w:b/>
                <w:color w:val="000000"/>
              </w:rPr>
              <w:t>24</w:t>
            </w:r>
          </w:p>
        </w:tc>
        <w:tc>
          <w:tcPr>
            <w:tcW w:w="3145" w:type="dxa"/>
          </w:tcPr>
          <w:p w14:paraId="010F4765" w14:textId="62DFA850" w:rsidR="001E74FF" w:rsidRPr="00745125" w:rsidRDefault="001E74FF" w:rsidP="001E74FF">
            <w:pPr>
              <w:tabs>
                <w:tab w:val="left" w:pos="8810"/>
              </w:tabs>
              <w:jc w:val="center"/>
              <w:rPr>
                <w:rFonts w:cstheme="minorHAnsi"/>
                <w:b/>
                <w:color w:val="000000"/>
              </w:rPr>
            </w:pPr>
            <w:r>
              <w:rPr>
                <w:rFonts w:cstheme="minorHAnsi"/>
                <w:b/>
                <w:color w:val="000000"/>
              </w:rPr>
              <w:t>%</w:t>
            </w:r>
            <w:r w:rsidR="003F3F12">
              <w:rPr>
                <w:rFonts w:cstheme="minorHAnsi"/>
                <w:b/>
                <w:color w:val="000000"/>
              </w:rPr>
              <w:t>33</w:t>
            </w:r>
          </w:p>
        </w:tc>
      </w:tr>
      <w:tr w:rsidR="001E74FF" w:rsidRPr="00745125" w14:paraId="76BFFF20" w14:textId="77777777" w:rsidTr="001E74FF">
        <w:tc>
          <w:tcPr>
            <w:tcW w:w="1413" w:type="dxa"/>
          </w:tcPr>
          <w:p w14:paraId="2CB0F109" w14:textId="77777777" w:rsidR="001E74FF" w:rsidRPr="00745125" w:rsidRDefault="001E74FF" w:rsidP="001E74FF">
            <w:pPr>
              <w:tabs>
                <w:tab w:val="left" w:pos="8810"/>
              </w:tabs>
              <w:jc w:val="center"/>
              <w:rPr>
                <w:rFonts w:cstheme="minorHAnsi"/>
                <w:b/>
                <w:color w:val="000000"/>
              </w:rPr>
            </w:pPr>
            <w:r>
              <w:rPr>
                <w:rFonts w:cstheme="minorHAnsi"/>
                <w:b/>
                <w:color w:val="000000"/>
              </w:rPr>
              <w:t>3</w:t>
            </w:r>
          </w:p>
        </w:tc>
        <w:tc>
          <w:tcPr>
            <w:tcW w:w="4876" w:type="dxa"/>
            <w:vAlign w:val="center"/>
          </w:tcPr>
          <w:p w14:paraId="1B1BB133" w14:textId="77777777" w:rsidR="001E74FF" w:rsidRPr="00745125" w:rsidRDefault="001E74FF" w:rsidP="001E74FF">
            <w:pPr>
              <w:tabs>
                <w:tab w:val="left" w:pos="8810"/>
              </w:tabs>
              <w:rPr>
                <w:rFonts w:cstheme="minorHAnsi"/>
                <w:b/>
                <w:color w:val="000000"/>
              </w:rPr>
            </w:pPr>
            <w:r>
              <w:t>AKIŞKANLAR</w:t>
            </w:r>
          </w:p>
        </w:tc>
        <w:tc>
          <w:tcPr>
            <w:tcW w:w="3145" w:type="dxa"/>
          </w:tcPr>
          <w:p w14:paraId="1069BD95" w14:textId="4FBEA9F5" w:rsidR="001E74FF" w:rsidRPr="00745125" w:rsidRDefault="002863F2" w:rsidP="001E74FF">
            <w:pPr>
              <w:tabs>
                <w:tab w:val="left" w:pos="8810"/>
              </w:tabs>
              <w:jc w:val="center"/>
              <w:rPr>
                <w:rFonts w:cstheme="minorHAnsi"/>
                <w:b/>
                <w:color w:val="000000"/>
              </w:rPr>
            </w:pPr>
            <w:r>
              <w:rPr>
                <w:rFonts w:cstheme="minorHAnsi"/>
                <w:b/>
                <w:color w:val="000000"/>
              </w:rPr>
              <w:t>7</w:t>
            </w:r>
          </w:p>
        </w:tc>
        <w:tc>
          <w:tcPr>
            <w:tcW w:w="3145" w:type="dxa"/>
          </w:tcPr>
          <w:p w14:paraId="439ABE9E" w14:textId="77777777" w:rsidR="001E74FF" w:rsidRPr="00745125" w:rsidRDefault="001E74FF" w:rsidP="001E74FF">
            <w:pPr>
              <w:tabs>
                <w:tab w:val="left" w:pos="8810"/>
              </w:tabs>
              <w:jc w:val="center"/>
              <w:rPr>
                <w:rFonts w:cstheme="minorHAnsi"/>
                <w:b/>
                <w:color w:val="000000"/>
              </w:rPr>
            </w:pPr>
            <w:r>
              <w:rPr>
                <w:rFonts w:cstheme="minorHAnsi"/>
                <w:b/>
                <w:color w:val="000000"/>
              </w:rPr>
              <w:t>18</w:t>
            </w:r>
          </w:p>
        </w:tc>
        <w:tc>
          <w:tcPr>
            <w:tcW w:w="3145" w:type="dxa"/>
          </w:tcPr>
          <w:p w14:paraId="228F83CC" w14:textId="3EBB3F53" w:rsidR="001E74FF" w:rsidRPr="00745125" w:rsidRDefault="001E74FF" w:rsidP="001E74FF">
            <w:pPr>
              <w:tabs>
                <w:tab w:val="left" w:pos="8810"/>
              </w:tabs>
              <w:jc w:val="center"/>
              <w:rPr>
                <w:rFonts w:cstheme="minorHAnsi"/>
                <w:b/>
                <w:color w:val="000000"/>
              </w:rPr>
            </w:pPr>
            <w:r>
              <w:rPr>
                <w:rFonts w:cstheme="minorHAnsi"/>
                <w:b/>
                <w:color w:val="000000"/>
              </w:rPr>
              <w:t>%</w:t>
            </w:r>
            <w:r w:rsidR="003F3F12">
              <w:rPr>
                <w:rFonts w:cstheme="minorHAnsi"/>
                <w:b/>
                <w:color w:val="000000"/>
              </w:rPr>
              <w:t>25</w:t>
            </w:r>
          </w:p>
        </w:tc>
      </w:tr>
      <w:tr w:rsidR="001E74FF" w:rsidRPr="00745125" w14:paraId="74B65177" w14:textId="77777777" w:rsidTr="001E74FF">
        <w:tc>
          <w:tcPr>
            <w:tcW w:w="1413" w:type="dxa"/>
          </w:tcPr>
          <w:p w14:paraId="3EAB5C8C" w14:textId="77777777" w:rsidR="001E74FF" w:rsidRDefault="001E74FF" w:rsidP="001E74FF">
            <w:pPr>
              <w:tabs>
                <w:tab w:val="left" w:pos="8810"/>
              </w:tabs>
              <w:jc w:val="center"/>
              <w:rPr>
                <w:rFonts w:cstheme="minorHAnsi"/>
                <w:b/>
                <w:color w:val="000000"/>
              </w:rPr>
            </w:pPr>
            <w:r>
              <w:rPr>
                <w:rFonts w:cstheme="minorHAnsi"/>
                <w:b/>
                <w:color w:val="000000"/>
              </w:rPr>
              <w:t>4</w:t>
            </w:r>
          </w:p>
        </w:tc>
        <w:tc>
          <w:tcPr>
            <w:tcW w:w="4876" w:type="dxa"/>
            <w:vAlign w:val="center"/>
          </w:tcPr>
          <w:p w14:paraId="4F0A2C51" w14:textId="77777777" w:rsidR="001E74FF" w:rsidRDefault="001E74FF" w:rsidP="001E74FF">
            <w:pPr>
              <w:tabs>
                <w:tab w:val="left" w:pos="8810"/>
              </w:tabs>
            </w:pPr>
            <w:r>
              <w:t>ENERJİ</w:t>
            </w:r>
          </w:p>
        </w:tc>
        <w:tc>
          <w:tcPr>
            <w:tcW w:w="3145" w:type="dxa"/>
          </w:tcPr>
          <w:p w14:paraId="545307E0" w14:textId="77777777" w:rsidR="001E74FF" w:rsidRDefault="001E74FF" w:rsidP="001E74FF">
            <w:pPr>
              <w:tabs>
                <w:tab w:val="left" w:pos="8810"/>
              </w:tabs>
              <w:jc w:val="center"/>
              <w:rPr>
                <w:rFonts w:cstheme="minorHAnsi"/>
                <w:b/>
                <w:color w:val="000000"/>
              </w:rPr>
            </w:pPr>
            <w:r>
              <w:rPr>
                <w:rFonts w:cstheme="minorHAnsi"/>
                <w:b/>
                <w:color w:val="000000"/>
              </w:rPr>
              <w:t>6</w:t>
            </w:r>
          </w:p>
        </w:tc>
        <w:tc>
          <w:tcPr>
            <w:tcW w:w="3145" w:type="dxa"/>
          </w:tcPr>
          <w:p w14:paraId="1061FE29" w14:textId="77777777" w:rsidR="001E74FF" w:rsidRDefault="001E74FF" w:rsidP="001E74FF">
            <w:pPr>
              <w:tabs>
                <w:tab w:val="left" w:pos="8810"/>
              </w:tabs>
              <w:jc w:val="center"/>
              <w:rPr>
                <w:rFonts w:cstheme="minorHAnsi"/>
                <w:b/>
                <w:color w:val="000000"/>
              </w:rPr>
            </w:pPr>
            <w:r>
              <w:rPr>
                <w:rFonts w:cstheme="minorHAnsi"/>
                <w:b/>
                <w:color w:val="000000"/>
              </w:rPr>
              <w:t>18</w:t>
            </w:r>
          </w:p>
        </w:tc>
        <w:tc>
          <w:tcPr>
            <w:tcW w:w="3145" w:type="dxa"/>
          </w:tcPr>
          <w:p w14:paraId="1A601FF2" w14:textId="31EEFDA4" w:rsidR="001E74FF" w:rsidRDefault="001E74FF" w:rsidP="001E74FF">
            <w:pPr>
              <w:tabs>
                <w:tab w:val="left" w:pos="8810"/>
              </w:tabs>
              <w:jc w:val="center"/>
              <w:rPr>
                <w:rFonts w:cstheme="minorHAnsi"/>
                <w:b/>
                <w:color w:val="000000"/>
              </w:rPr>
            </w:pPr>
            <w:r>
              <w:rPr>
                <w:rFonts w:cstheme="minorHAnsi"/>
                <w:b/>
                <w:color w:val="000000"/>
              </w:rPr>
              <w:t>%</w:t>
            </w:r>
            <w:r w:rsidR="003F3F12">
              <w:rPr>
                <w:rFonts w:cstheme="minorHAnsi"/>
                <w:b/>
                <w:color w:val="000000"/>
              </w:rPr>
              <w:t>25</w:t>
            </w:r>
          </w:p>
        </w:tc>
      </w:tr>
      <w:tr w:rsidR="003F3F12" w:rsidRPr="00745125" w14:paraId="1DD7AECF" w14:textId="77777777" w:rsidTr="001E74FF">
        <w:tc>
          <w:tcPr>
            <w:tcW w:w="1413" w:type="dxa"/>
          </w:tcPr>
          <w:p w14:paraId="6F1C7791" w14:textId="7659FDF5" w:rsidR="003F3F12" w:rsidRDefault="003F3F12" w:rsidP="001E74FF">
            <w:pPr>
              <w:tabs>
                <w:tab w:val="left" w:pos="8810"/>
              </w:tabs>
              <w:jc w:val="center"/>
              <w:rPr>
                <w:rFonts w:cstheme="minorHAnsi"/>
                <w:b/>
                <w:color w:val="000000"/>
              </w:rPr>
            </w:pPr>
            <w:r>
              <w:rPr>
                <w:rFonts w:cstheme="minorHAnsi"/>
                <w:b/>
                <w:color w:val="000000"/>
              </w:rPr>
              <w:t>5</w:t>
            </w:r>
          </w:p>
        </w:tc>
        <w:tc>
          <w:tcPr>
            <w:tcW w:w="4876" w:type="dxa"/>
            <w:vAlign w:val="center"/>
          </w:tcPr>
          <w:p w14:paraId="3223F55B" w14:textId="2F758CE7" w:rsidR="003F3F12" w:rsidRDefault="003F3F12" w:rsidP="001E74FF">
            <w:pPr>
              <w:tabs>
                <w:tab w:val="left" w:pos="8810"/>
              </w:tabs>
            </w:pPr>
            <w:r w:rsidRPr="003F3F12">
              <w:t>OKUL TEMELLİ PLANLAMA*</w:t>
            </w:r>
          </w:p>
        </w:tc>
        <w:tc>
          <w:tcPr>
            <w:tcW w:w="3145" w:type="dxa"/>
          </w:tcPr>
          <w:p w14:paraId="28886B51" w14:textId="77777777" w:rsidR="003F3F12" w:rsidRDefault="003F3F12" w:rsidP="001E74FF">
            <w:pPr>
              <w:tabs>
                <w:tab w:val="left" w:pos="8810"/>
              </w:tabs>
              <w:jc w:val="center"/>
              <w:rPr>
                <w:rFonts w:cstheme="minorHAnsi"/>
                <w:b/>
                <w:color w:val="000000"/>
              </w:rPr>
            </w:pPr>
          </w:p>
        </w:tc>
        <w:tc>
          <w:tcPr>
            <w:tcW w:w="3145" w:type="dxa"/>
          </w:tcPr>
          <w:p w14:paraId="1489D24D" w14:textId="6A861B33" w:rsidR="003F3F12" w:rsidRDefault="003F3F12" w:rsidP="001E74FF">
            <w:pPr>
              <w:tabs>
                <w:tab w:val="left" w:pos="8810"/>
              </w:tabs>
              <w:jc w:val="center"/>
              <w:rPr>
                <w:rFonts w:cstheme="minorHAnsi"/>
                <w:b/>
                <w:color w:val="000000"/>
              </w:rPr>
            </w:pPr>
            <w:r>
              <w:rPr>
                <w:rFonts w:cstheme="minorHAnsi"/>
                <w:b/>
                <w:color w:val="000000"/>
              </w:rPr>
              <w:t>4</w:t>
            </w:r>
          </w:p>
        </w:tc>
        <w:tc>
          <w:tcPr>
            <w:tcW w:w="3145" w:type="dxa"/>
          </w:tcPr>
          <w:p w14:paraId="06559F94" w14:textId="5BE30F6C" w:rsidR="003F3F12" w:rsidRDefault="00584BCE" w:rsidP="001E74FF">
            <w:pPr>
              <w:tabs>
                <w:tab w:val="left" w:pos="8810"/>
              </w:tabs>
              <w:jc w:val="center"/>
              <w:rPr>
                <w:rFonts w:cstheme="minorHAnsi"/>
                <w:b/>
                <w:color w:val="000000"/>
              </w:rPr>
            </w:pPr>
            <w:r>
              <w:rPr>
                <w:rFonts w:cstheme="minorHAnsi"/>
                <w:b/>
                <w:color w:val="000000"/>
              </w:rPr>
              <w:t>%6</w:t>
            </w:r>
          </w:p>
        </w:tc>
      </w:tr>
      <w:tr w:rsidR="001E74FF" w:rsidRPr="00745125" w14:paraId="728A932B" w14:textId="77777777" w:rsidTr="001E74FF">
        <w:tc>
          <w:tcPr>
            <w:tcW w:w="6289" w:type="dxa"/>
            <w:gridSpan w:val="2"/>
            <w:shd w:val="clear" w:color="auto" w:fill="C1E4F5" w:themeFill="accent1" w:themeFillTint="33"/>
            <w:vAlign w:val="center"/>
          </w:tcPr>
          <w:p w14:paraId="1160382C" w14:textId="77777777" w:rsidR="001E74FF" w:rsidRPr="00745125" w:rsidRDefault="001E74FF" w:rsidP="001E74FF">
            <w:pPr>
              <w:tabs>
                <w:tab w:val="left" w:pos="8810"/>
              </w:tabs>
              <w:jc w:val="right"/>
              <w:rPr>
                <w:rFonts w:cstheme="minorHAnsi"/>
                <w:b/>
                <w:color w:val="000000"/>
              </w:rPr>
            </w:pPr>
            <w:r>
              <w:rPr>
                <w:rFonts w:cstheme="minorHAnsi"/>
                <w:b/>
                <w:color w:val="000000"/>
              </w:rPr>
              <w:t>TOPLAM</w:t>
            </w:r>
          </w:p>
        </w:tc>
        <w:tc>
          <w:tcPr>
            <w:tcW w:w="3145" w:type="dxa"/>
            <w:shd w:val="clear" w:color="auto" w:fill="C1E4F5" w:themeFill="accent1" w:themeFillTint="33"/>
          </w:tcPr>
          <w:p w14:paraId="33579FDD" w14:textId="4D905671" w:rsidR="001E74FF" w:rsidRPr="00745125" w:rsidRDefault="001E74FF" w:rsidP="001E74FF">
            <w:pPr>
              <w:tabs>
                <w:tab w:val="left" w:pos="8810"/>
              </w:tabs>
              <w:jc w:val="center"/>
              <w:rPr>
                <w:rFonts w:cstheme="minorHAnsi"/>
                <w:b/>
                <w:color w:val="000000"/>
              </w:rPr>
            </w:pPr>
            <w:r>
              <w:rPr>
                <w:rFonts w:cstheme="minorHAnsi"/>
                <w:b/>
                <w:color w:val="000000"/>
              </w:rPr>
              <w:t>2</w:t>
            </w:r>
            <w:r w:rsidR="002863F2">
              <w:rPr>
                <w:rFonts w:cstheme="minorHAnsi"/>
                <w:b/>
                <w:color w:val="000000"/>
              </w:rPr>
              <w:t>4</w:t>
            </w:r>
          </w:p>
        </w:tc>
        <w:tc>
          <w:tcPr>
            <w:tcW w:w="3145" w:type="dxa"/>
            <w:shd w:val="clear" w:color="auto" w:fill="C1E4F5" w:themeFill="accent1" w:themeFillTint="33"/>
          </w:tcPr>
          <w:p w14:paraId="439CBDBF" w14:textId="10CA4972" w:rsidR="001E74FF" w:rsidRPr="00745125" w:rsidRDefault="00584BCE" w:rsidP="001E74FF">
            <w:pPr>
              <w:tabs>
                <w:tab w:val="left" w:pos="8810"/>
              </w:tabs>
              <w:jc w:val="center"/>
              <w:rPr>
                <w:rFonts w:cstheme="minorHAnsi"/>
                <w:b/>
                <w:color w:val="000000"/>
              </w:rPr>
            </w:pPr>
            <w:r>
              <w:rPr>
                <w:rFonts w:cstheme="minorHAnsi"/>
                <w:b/>
                <w:color w:val="000000"/>
              </w:rPr>
              <w:t>72</w:t>
            </w:r>
          </w:p>
        </w:tc>
        <w:tc>
          <w:tcPr>
            <w:tcW w:w="3145" w:type="dxa"/>
            <w:shd w:val="clear" w:color="auto" w:fill="C1E4F5" w:themeFill="accent1" w:themeFillTint="33"/>
          </w:tcPr>
          <w:p w14:paraId="6F2827C5" w14:textId="77777777" w:rsidR="001E74FF" w:rsidRPr="00745125" w:rsidRDefault="001E74FF" w:rsidP="001E74FF">
            <w:pPr>
              <w:tabs>
                <w:tab w:val="left" w:pos="8810"/>
              </w:tabs>
              <w:jc w:val="center"/>
              <w:rPr>
                <w:rFonts w:cstheme="minorHAnsi"/>
                <w:b/>
                <w:color w:val="000000"/>
              </w:rPr>
            </w:pPr>
            <w:r>
              <w:rPr>
                <w:rFonts w:cstheme="minorHAnsi"/>
                <w:b/>
                <w:color w:val="000000"/>
              </w:rPr>
              <w:t>100</w:t>
            </w:r>
          </w:p>
        </w:tc>
      </w:tr>
    </w:tbl>
    <w:p w14:paraId="62A6B0A7" w14:textId="77777777" w:rsidR="00584BCE" w:rsidRDefault="00584BCE" w:rsidP="00494BFD"/>
    <w:tbl>
      <w:tblPr>
        <w:tblStyle w:val="TabloKlavuzu"/>
        <w:tblpPr w:leftFromText="141" w:rightFromText="141" w:vertAnchor="page" w:horzAnchor="margin" w:tblpX="137" w:tblpY="2792"/>
        <w:tblW w:w="16013" w:type="dxa"/>
        <w:tblLook w:val="04A0" w:firstRow="1" w:lastRow="0" w:firstColumn="1" w:lastColumn="0" w:noHBand="0" w:noVBand="1"/>
      </w:tblPr>
      <w:tblGrid>
        <w:gridCol w:w="498"/>
        <w:gridCol w:w="534"/>
        <w:gridCol w:w="473"/>
        <w:gridCol w:w="1138"/>
        <w:gridCol w:w="4211"/>
        <w:gridCol w:w="706"/>
        <w:gridCol w:w="566"/>
        <w:gridCol w:w="705"/>
        <w:gridCol w:w="988"/>
        <w:gridCol w:w="724"/>
        <w:gridCol w:w="833"/>
        <w:gridCol w:w="845"/>
        <w:gridCol w:w="1265"/>
        <w:gridCol w:w="1404"/>
        <w:gridCol w:w="1123"/>
      </w:tblGrid>
      <w:tr w:rsidR="00FC073A" w:rsidRPr="00644D86" w14:paraId="48EBCED4" w14:textId="77777777" w:rsidTr="00FC073A">
        <w:trPr>
          <w:cantSplit/>
          <w:trHeight w:val="1260"/>
        </w:trPr>
        <w:tc>
          <w:tcPr>
            <w:tcW w:w="498" w:type="dxa"/>
            <w:shd w:val="clear" w:color="auto" w:fill="FFEFBD"/>
            <w:textDirection w:val="btLr"/>
            <w:vAlign w:val="center"/>
          </w:tcPr>
          <w:p w14:paraId="449EB73A" w14:textId="77777777" w:rsidR="00FC073A" w:rsidRPr="00644D86" w:rsidRDefault="00FC073A" w:rsidP="00FC073A">
            <w:pPr>
              <w:ind w:left="113" w:right="113"/>
              <w:jc w:val="center"/>
              <w:rPr>
                <w:rFonts w:ascii="Calibri" w:hAnsi="Calibri" w:cs="Calibri"/>
                <w:b/>
                <w:bCs/>
                <w:color w:val="C00000"/>
              </w:rPr>
            </w:pPr>
            <w:r w:rsidRPr="00644D86">
              <w:rPr>
                <w:rFonts w:ascii="Calibri" w:hAnsi="Calibri" w:cs="Calibri"/>
                <w:b/>
                <w:bCs/>
                <w:color w:val="C00000"/>
                <w:sz w:val="20"/>
                <w:szCs w:val="20"/>
              </w:rPr>
              <w:t>Aylar</w:t>
            </w:r>
          </w:p>
        </w:tc>
        <w:tc>
          <w:tcPr>
            <w:tcW w:w="534" w:type="dxa"/>
            <w:shd w:val="clear" w:color="auto" w:fill="FFEFBD"/>
            <w:textDirection w:val="btLr"/>
            <w:vAlign w:val="center"/>
          </w:tcPr>
          <w:p w14:paraId="17E7FDAC" w14:textId="77777777" w:rsidR="00FC073A" w:rsidRPr="00644D86" w:rsidRDefault="00FC073A" w:rsidP="00FC073A">
            <w:pPr>
              <w:ind w:left="113" w:right="113"/>
              <w:jc w:val="center"/>
              <w:rPr>
                <w:rFonts w:ascii="Calibri" w:hAnsi="Calibri" w:cs="Calibri"/>
                <w:b/>
                <w:bCs/>
                <w:color w:val="C00000"/>
              </w:rPr>
            </w:pPr>
            <w:r w:rsidRPr="00644D86">
              <w:rPr>
                <w:rFonts w:ascii="Calibri" w:hAnsi="Calibri" w:cs="Calibri"/>
                <w:b/>
                <w:bCs/>
                <w:color w:val="C00000"/>
                <w:sz w:val="18"/>
                <w:szCs w:val="18"/>
              </w:rPr>
              <w:t>Haftalar</w:t>
            </w:r>
          </w:p>
        </w:tc>
        <w:tc>
          <w:tcPr>
            <w:tcW w:w="473" w:type="dxa"/>
            <w:shd w:val="clear" w:color="auto" w:fill="FFEFBD"/>
            <w:textDirection w:val="btLr"/>
            <w:vAlign w:val="center"/>
          </w:tcPr>
          <w:p w14:paraId="39FB5B8B" w14:textId="77777777" w:rsidR="00FC073A" w:rsidRPr="00644D86" w:rsidRDefault="00FC073A" w:rsidP="00FC073A">
            <w:pPr>
              <w:ind w:left="113" w:right="113"/>
              <w:jc w:val="center"/>
              <w:rPr>
                <w:rFonts w:ascii="Calibri" w:hAnsi="Calibri" w:cs="Calibri"/>
                <w:b/>
                <w:bCs/>
                <w:color w:val="C00000"/>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138" w:type="dxa"/>
            <w:shd w:val="clear" w:color="auto" w:fill="F4ECF8"/>
            <w:textDirection w:val="btLr"/>
            <w:vAlign w:val="center"/>
          </w:tcPr>
          <w:p w14:paraId="7AF3B5D7" w14:textId="5D276AB3" w:rsidR="00FC073A" w:rsidRPr="00644D86" w:rsidRDefault="00FC073A" w:rsidP="00FC073A">
            <w:pPr>
              <w:ind w:left="113" w:right="113"/>
              <w:jc w:val="center"/>
              <w:rPr>
                <w:rFonts w:ascii="Calibri" w:hAnsi="Calibri" w:cs="Calibri"/>
                <w:b/>
                <w:bCs/>
                <w:color w:val="C00000"/>
              </w:rPr>
            </w:pPr>
            <w:r>
              <w:rPr>
                <w:rFonts w:ascii="Calibri" w:hAnsi="Calibri" w:cs="Calibri"/>
                <w:b/>
                <w:bCs/>
                <w:color w:val="C00000"/>
                <w:sz w:val="20"/>
                <w:szCs w:val="20"/>
              </w:rPr>
              <w:t>ÖĞRENME ÇIKTILARI</w:t>
            </w:r>
          </w:p>
        </w:tc>
        <w:tc>
          <w:tcPr>
            <w:tcW w:w="4211" w:type="dxa"/>
            <w:shd w:val="clear" w:color="auto" w:fill="F2F2F2" w:themeFill="background1" w:themeFillShade="F2"/>
            <w:vAlign w:val="center"/>
          </w:tcPr>
          <w:p w14:paraId="7293EAD8" w14:textId="33BD797F" w:rsidR="00FC073A" w:rsidRPr="00644D86" w:rsidRDefault="00FC073A" w:rsidP="00FC073A">
            <w:pPr>
              <w:jc w:val="center"/>
              <w:rPr>
                <w:rFonts w:ascii="Calibri" w:hAnsi="Calibri" w:cs="Calibri"/>
                <w:color w:val="C00000"/>
              </w:rPr>
            </w:pPr>
            <w:r>
              <w:rPr>
                <w:rFonts w:ascii="Calibri" w:hAnsi="Calibri" w:cs="Calibri"/>
                <w:b/>
                <w:color w:val="C00000"/>
                <w:sz w:val="20"/>
                <w:szCs w:val="20"/>
              </w:rPr>
              <w:t>SÜREÇ BİLEŞENLERİ</w:t>
            </w:r>
          </w:p>
        </w:tc>
        <w:tc>
          <w:tcPr>
            <w:tcW w:w="706" w:type="dxa"/>
            <w:shd w:val="clear" w:color="auto" w:fill="FAEAF8"/>
            <w:textDirection w:val="btLr"/>
            <w:vAlign w:val="center"/>
          </w:tcPr>
          <w:p w14:paraId="2FA5567B" w14:textId="77777777" w:rsidR="00FC073A" w:rsidRPr="00644D86" w:rsidRDefault="00FC073A" w:rsidP="00FC073A">
            <w:pPr>
              <w:ind w:left="113" w:right="113"/>
              <w:jc w:val="center"/>
              <w:rPr>
                <w:rFonts w:ascii="Calibri" w:hAnsi="Calibri" w:cs="Calibri"/>
                <w:color w:val="C00000"/>
                <w:sz w:val="18"/>
                <w:szCs w:val="18"/>
              </w:rPr>
            </w:pPr>
            <w:r w:rsidRPr="00644D86">
              <w:rPr>
                <w:rFonts w:ascii="Calibri" w:hAnsi="Calibri" w:cs="Calibri"/>
                <w:color w:val="C00000"/>
                <w:sz w:val="18"/>
                <w:szCs w:val="18"/>
              </w:rPr>
              <w:t>ALAN BECERİLERİ</w:t>
            </w:r>
          </w:p>
        </w:tc>
        <w:tc>
          <w:tcPr>
            <w:tcW w:w="566" w:type="dxa"/>
            <w:shd w:val="clear" w:color="auto" w:fill="D9F2D0" w:themeFill="accent6" w:themeFillTint="33"/>
            <w:textDirection w:val="btLr"/>
            <w:vAlign w:val="center"/>
          </w:tcPr>
          <w:p w14:paraId="74F389D1" w14:textId="77777777" w:rsidR="00FC073A" w:rsidRPr="00644D86" w:rsidRDefault="00FC073A" w:rsidP="00FC073A">
            <w:pPr>
              <w:ind w:left="113" w:right="113"/>
              <w:jc w:val="center"/>
              <w:rPr>
                <w:rFonts w:ascii="Calibri" w:hAnsi="Calibri" w:cs="Calibri"/>
                <w:color w:val="C00000"/>
                <w:sz w:val="18"/>
                <w:szCs w:val="18"/>
              </w:rPr>
            </w:pPr>
            <w:r w:rsidRPr="00644D86">
              <w:rPr>
                <w:rFonts w:ascii="Calibri" w:hAnsi="Calibri" w:cs="Calibri"/>
                <w:color w:val="C00000"/>
                <w:sz w:val="18"/>
                <w:szCs w:val="18"/>
              </w:rPr>
              <w:t>KAVRAMSAL BECERİLER</w:t>
            </w:r>
          </w:p>
        </w:tc>
        <w:tc>
          <w:tcPr>
            <w:tcW w:w="705" w:type="dxa"/>
            <w:shd w:val="clear" w:color="auto" w:fill="DAE9F7" w:themeFill="text2" w:themeFillTint="1A"/>
            <w:textDirection w:val="btLr"/>
            <w:vAlign w:val="center"/>
          </w:tcPr>
          <w:p w14:paraId="3DFB0EA9" w14:textId="77777777" w:rsidR="00FC073A" w:rsidRPr="00644D86" w:rsidRDefault="00FC073A" w:rsidP="00FC073A">
            <w:pPr>
              <w:ind w:left="113" w:right="113"/>
              <w:jc w:val="center"/>
              <w:rPr>
                <w:rFonts w:ascii="Calibri" w:hAnsi="Calibri" w:cs="Calibri"/>
                <w:b/>
                <w:bCs/>
                <w:color w:val="C00000"/>
                <w:sz w:val="18"/>
                <w:szCs w:val="18"/>
              </w:rPr>
            </w:pPr>
            <w:r w:rsidRPr="00644D86">
              <w:rPr>
                <w:rFonts w:ascii="Calibri" w:hAnsi="Calibri" w:cs="Calibri"/>
                <w:color w:val="C00000"/>
                <w:sz w:val="18"/>
                <w:szCs w:val="18"/>
              </w:rPr>
              <w:t>EĞİLİMLER</w:t>
            </w:r>
          </w:p>
        </w:tc>
        <w:tc>
          <w:tcPr>
            <w:tcW w:w="2545" w:type="dxa"/>
            <w:gridSpan w:val="3"/>
            <w:shd w:val="clear" w:color="auto" w:fill="FAF8D8"/>
            <w:textDirection w:val="btLr"/>
            <w:vAlign w:val="center"/>
          </w:tcPr>
          <w:p w14:paraId="636E4D6C" w14:textId="77777777" w:rsidR="00FC073A" w:rsidRPr="00644D86" w:rsidRDefault="00FC073A" w:rsidP="00FC073A">
            <w:pPr>
              <w:ind w:left="113" w:right="113"/>
              <w:jc w:val="center"/>
              <w:rPr>
                <w:rFonts w:ascii="Calibri" w:hAnsi="Calibri" w:cs="Calibri"/>
                <w:b/>
                <w:bCs/>
                <w:color w:val="C00000"/>
                <w:sz w:val="18"/>
                <w:szCs w:val="18"/>
              </w:rPr>
            </w:pPr>
            <w:r w:rsidRPr="00644D86">
              <w:rPr>
                <w:rFonts w:ascii="Calibri" w:hAnsi="Calibri" w:cs="Calibri"/>
                <w:color w:val="C00000"/>
                <w:sz w:val="18"/>
                <w:szCs w:val="18"/>
              </w:rPr>
              <w:t>PROGRAMLAR ARASI BİLEŞENLER</w:t>
            </w:r>
          </w:p>
        </w:tc>
        <w:tc>
          <w:tcPr>
            <w:tcW w:w="845" w:type="dxa"/>
            <w:shd w:val="clear" w:color="auto" w:fill="FAE2D5" w:themeFill="accent2" w:themeFillTint="33"/>
            <w:textDirection w:val="btLr"/>
            <w:vAlign w:val="center"/>
          </w:tcPr>
          <w:p w14:paraId="199D14E2" w14:textId="77777777" w:rsidR="00FC073A" w:rsidRPr="00644D86" w:rsidRDefault="00FC073A" w:rsidP="00FC073A">
            <w:pPr>
              <w:ind w:left="113" w:right="113"/>
              <w:jc w:val="center"/>
              <w:rPr>
                <w:rFonts w:ascii="Calibri" w:hAnsi="Calibri" w:cs="Calibri"/>
                <w:b/>
                <w:bCs/>
                <w:color w:val="C00000"/>
                <w:sz w:val="18"/>
                <w:szCs w:val="18"/>
              </w:rPr>
            </w:pPr>
            <w:r w:rsidRPr="00644D86">
              <w:rPr>
                <w:rFonts w:ascii="Calibri" w:hAnsi="Calibri" w:cs="Calibri"/>
                <w:color w:val="C00000"/>
                <w:sz w:val="18"/>
                <w:szCs w:val="18"/>
              </w:rPr>
              <w:t>DİSİPLİNLER ARASI İLİŞKİLER</w:t>
            </w:r>
          </w:p>
        </w:tc>
        <w:tc>
          <w:tcPr>
            <w:tcW w:w="1265" w:type="dxa"/>
            <w:shd w:val="clear" w:color="auto" w:fill="F1F4E8"/>
            <w:textDirection w:val="btLr"/>
          </w:tcPr>
          <w:p w14:paraId="3A36E41D" w14:textId="77777777" w:rsidR="00FC073A" w:rsidRPr="00644D86" w:rsidRDefault="00FC073A" w:rsidP="00FC073A">
            <w:pPr>
              <w:ind w:left="113" w:right="113"/>
              <w:jc w:val="center"/>
              <w:rPr>
                <w:rFonts w:ascii="Calibri" w:hAnsi="Calibri" w:cs="Calibri"/>
                <w:bCs/>
                <w:color w:val="C00000"/>
                <w:sz w:val="17"/>
                <w:szCs w:val="17"/>
              </w:rPr>
            </w:pPr>
            <w:r w:rsidRPr="00644D86">
              <w:rPr>
                <w:rFonts w:ascii="Calibri" w:hAnsi="Calibri" w:cs="Calibri"/>
                <w:bCs/>
                <w:color w:val="C00000"/>
                <w:sz w:val="17"/>
                <w:szCs w:val="17"/>
              </w:rPr>
              <w:t>KULLANILAN EĞİTİM TEKNOLOJİLERİ, ARAÇ VE GEREÇLERİ</w:t>
            </w:r>
          </w:p>
        </w:tc>
        <w:tc>
          <w:tcPr>
            <w:tcW w:w="1404" w:type="dxa"/>
            <w:shd w:val="clear" w:color="auto" w:fill="FAEAF8"/>
            <w:textDirection w:val="btLr"/>
            <w:vAlign w:val="center"/>
          </w:tcPr>
          <w:p w14:paraId="66DA0759" w14:textId="77777777" w:rsidR="00FC073A" w:rsidRPr="00644D86" w:rsidRDefault="00FC073A" w:rsidP="00FC073A">
            <w:pPr>
              <w:ind w:left="113" w:right="113"/>
              <w:jc w:val="center"/>
              <w:rPr>
                <w:rFonts w:ascii="Calibri" w:hAnsi="Calibri" w:cs="Calibri"/>
                <w:bCs/>
                <w:color w:val="C00000"/>
                <w:sz w:val="16"/>
                <w:szCs w:val="16"/>
              </w:rPr>
            </w:pPr>
            <w:r w:rsidRPr="00644D86">
              <w:rPr>
                <w:rFonts w:ascii="Calibri" w:hAnsi="Calibri" w:cs="Calibri"/>
                <w:bCs/>
                <w:color w:val="C00000"/>
                <w:sz w:val="20"/>
                <w:szCs w:val="20"/>
              </w:rPr>
              <w:t>Belirli Gün Haftalar</w:t>
            </w:r>
          </w:p>
        </w:tc>
        <w:tc>
          <w:tcPr>
            <w:tcW w:w="1123" w:type="dxa"/>
            <w:shd w:val="clear" w:color="auto" w:fill="F8F8F8"/>
            <w:textDirection w:val="btLr"/>
            <w:vAlign w:val="center"/>
          </w:tcPr>
          <w:p w14:paraId="5558C0DD" w14:textId="77777777" w:rsidR="00FC073A" w:rsidRPr="00644D86" w:rsidRDefault="00FC073A" w:rsidP="00FC073A">
            <w:pPr>
              <w:ind w:left="113" w:right="113"/>
              <w:jc w:val="center"/>
              <w:rPr>
                <w:rFonts w:ascii="Calibri" w:hAnsi="Calibri" w:cs="Calibri"/>
                <w:bCs/>
                <w:color w:val="C00000"/>
                <w:sz w:val="16"/>
                <w:szCs w:val="16"/>
              </w:rPr>
            </w:pPr>
            <w:r w:rsidRPr="00644D86">
              <w:rPr>
                <w:rFonts w:ascii="Calibri" w:hAnsi="Calibri" w:cs="Calibri"/>
                <w:bCs/>
                <w:color w:val="C00000"/>
                <w:sz w:val="20"/>
                <w:szCs w:val="20"/>
              </w:rPr>
              <w:t>Açıklama</w:t>
            </w:r>
          </w:p>
        </w:tc>
      </w:tr>
      <w:tr w:rsidR="001E74FF" w14:paraId="6C3969A0" w14:textId="77777777" w:rsidTr="00A25FDC">
        <w:trPr>
          <w:cantSplit/>
          <w:trHeight w:val="694"/>
        </w:trPr>
        <w:tc>
          <w:tcPr>
            <w:tcW w:w="16013" w:type="dxa"/>
            <w:gridSpan w:val="15"/>
            <w:shd w:val="clear" w:color="auto" w:fill="FAE2D5" w:themeFill="accent2" w:themeFillTint="33"/>
            <w:vAlign w:val="center"/>
          </w:tcPr>
          <w:p w14:paraId="196A6E1D" w14:textId="77777777" w:rsidR="001E74FF" w:rsidRPr="00644D86" w:rsidRDefault="001E74FF" w:rsidP="00A25FDC">
            <w:pPr>
              <w:pStyle w:val="ListeParagraf"/>
              <w:numPr>
                <w:ilvl w:val="0"/>
                <w:numId w:val="1"/>
              </w:numPr>
              <w:ind w:left="314" w:hanging="314"/>
              <w:rPr>
                <w:rFonts w:ascii="Calibri" w:hAnsi="Calibri" w:cs="Calibri"/>
                <w:b/>
                <w:bCs/>
                <w:color w:val="C00000"/>
                <w:sz w:val="20"/>
                <w:szCs w:val="20"/>
              </w:rPr>
            </w:pPr>
            <w:r w:rsidRPr="00644D86">
              <w:rPr>
                <w:rFonts w:ascii="Calibri" w:hAnsi="Calibri" w:cs="Calibri"/>
                <w:b/>
                <w:bCs/>
                <w:color w:val="C00000"/>
                <w:sz w:val="20"/>
                <w:szCs w:val="20"/>
              </w:rPr>
              <w:t>ÜNİTE              : FİZİK BİLİMİ VE KARİYER KEŞFİ</w:t>
            </w:r>
          </w:p>
          <w:p w14:paraId="230F12DF" w14:textId="77777777" w:rsidR="001E74FF" w:rsidRPr="00644D86" w:rsidRDefault="001E74FF" w:rsidP="00A25FDC">
            <w:pPr>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sidRPr="00644D86">
              <w:rPr>
                <w:rFonts w:ascii="Calibri" w:hAnsi="Calibri" w:cs="Calibri"/>
                <w:b/>
                <w:color w:val="C00000"/>
                <w:sz w:val="20"/>
                <w:szCs w:val="20"/>
              </w:rPr>
              <w:t xml:space="preserve">4 </w:t>
            </w:r>
            <w:r w:rsidRPr="00644D86">
              <w:rPr>
                <w:rFonts w:ascii="Calibri" w:hAnsi="Calibri" w:cs="Calibri"/>
                <w:b/>
                <w:sz w:val="20"/>
                <w:szCs w:val="20"/>
              </w:rPr>
              <w:t xml:space="preserve">         </w:t>
            </w:r>
          </w:p>
          <w:p w14:paraId="1453C1AB" w14:textId="77777777" w:rsidR="001E74FF" w:rsidRPr="00A56BE0" w:rsidRDefault="001E74FF" w:rsidP="00A25FDC">
            <w:pPr>
              <w:rPr>
                <w:rFonts w:ascii="Calibri" w:hAnsi="Calibri" w:cs="Calibri"/>
                <w:b/>
                <w:bCs/>
                <w:color w:val="C00000"/>
                <w:sz w:val="20"/>
                <w:szCs w:val="20"/>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sidRPr="00A56BE0">
              <w:rPr>
                <w:rFonts w:ascii="Calibri" w:hAnsi="Calibri" w:cs="Calibri"/>
                <w:b/>
                <w:color w:val="C00000"/>
                <w:sz w:val="20"/>
                <w:szCs w:val="20"/>
              </w:rPr>
              <w:t>8 saat</w:t>
            </w:r>
          </w:p>
        </w:tc>
      </w:tr>
      <w:tr w:rsidR="003F3F12" w14:paraId="34209708" w14:textId="77777777" w:rsidTr="00FC073A">
        <w:trPr>
          <w:cantSplit/>
          <w:trHeight w:val="1796"/>
        </w:trPr>
        <w:tc>
          <w:tcPr>
            <w:tcW w:w="498" w:type="dxa"/>
            <w:vMerge w:val="restart"/>
            <w:shd w:val="clear" w:color="auto" w:fill="FFEFBD"/>
            <w:textDirection w:val="btLr"/>
            <w:vAlign w:val="center"/>
          </w:tcPr>
          <w:p w14:paraId="71961B47" w14:textId="4FF735AC" w:rsidR="003F3F12" w:rsidRPr="00A25FDC" w:rsidRDefault="003F3F12" w:rsidP="00A25FDC">
            <w:pPr>
              <w:ind w:left="113" w:right="113"/>
              <w:jc w:val="center"/>
              <w:rPr>
                <w:rFonts w:ascii="Calibri" w:hAnsi="Calibri" w:cs="Calibri"/>
                <w:b/>
                <w:bCs/>
                <w:color w:val="C00000"/>
              </w:rPr>
            </w:pPr>
            <w:r w:rsidRPr="00A25FDC">
              <w:rPr>
                <w:rFonts w:ascii="Calibri" w:hAnsi="Calibri" w:cs="Calibri"/>
                <w:b/>
                <w:bCs/>
                <w:color w:val="C00000"/>
              </w:rPr>
              <w:t>EYLÜL</w:t>
            </w:r>
          </w:p>
        </w:tc>
        <w:tc>
          <w:tcPr>
            <w:tcW w:w="534" w:type="dxa"/>
            <w:shd w:val="clear" w:color="auto" w:fill="FFEFBD"/>
            <w:vAlign w:val="center"/>
          </w:tcPr>
          <w:p w14:paraId="26A1723F" w14:textId="0272E332" w:rsidR="003F3F12" w:rsidRPr="00A25FDC" w:rsidRDefault="00A25FDC" w:rsidP="00A25FDC">
            <w:pPr>
              <w:jc w:val="center"/>
              <w:rPr>
                <w:rFonts w:ascii="Calibri" w:hAnsi="Calibri" w:cs="Calibri"/>
                <w:b/>
                <w:bCs/>
                <w:color w:val="C00000"/>
              </w:rPr>
            </w:pPr>
            <w:r w:rsidRPr="00A25FDC">
              <w:rPr>
                <w:rFonts w:ascii="Calibri" w:hAnsi="Calibri" w:cs="Calibri"/>
                <w:b/>
                <w:bCs/>
                <w:color w:val="C00000"/>
              </w:rPr>
              <w:t>3</w:t>
            </w:r>
          </w:p>
        </w:tc>
        <w:tc>
          <w:tcPr>
            <w:tcW w:w="473" w:type="dxa"/>
            <w:shd w:val="clear" w:color="auto" w:fill="FFEFBD"/>
            <w:vAlign w:val="center"/>
          </w:tcPr>
          <w:p w14:paraId="1AA8B3AE" w14:textId="77777777" w:rsidR="003F3F12" w:rsidRPr="00A25FDC" w:rsidRDefault="003F3F12" w:rsidP="00A25FDC">
            <w:pPr>
              <w:jc w:val="center"/>
              <w:rPr>
                <w:rFonts w:ascii="Calibri" w:hAnsi="Calibri" w:cs="Calibri"/>
                <w:b/>
                <w:bCs/>
                <w:color w:val="C00000"/>
              </w:rPr>
            </w:pPr>
            <w:r w:rsidRPr="00A25FDC">
              <w:rPr>
                <w:rFonts w:ascii="Calibri" w:hAnsi="Calibri" w:cs="Calibri"/>
                <w:b/>
                <w:bCs/>
                <w:color w:val="C00000"/>
              </w:rPr>
              <w:t>2</w:t>
            </w:r>
          </w:p>
        </w:tc>
        <w:tc>
          <w:tcPr>
            <w:tcW w:w="1138" w:type="dxa"/>
            <w:shd w:val="clear" w:color="auto" w:fill="F4ECF8"/>
            <w:textDirection w:val="btLr"/>
            <w:vAlign w:val="center"/>
          </w:tcPr>
          <w:p w14:paraId="5501D70D" w14:textId="77777777" w:rsidR="003F3F12" w:rsidRPr="00644D86" w:rsidRDefault="003F3F12" w:rsidP="00A25FDC">
            <w:pPr>
              <w:ind w:left="113" w:right="113"/>
              <w:jc w:val="center"/>
              <w:rPr>
                <w:rFonts w:ascii="Calibri" w:hAnsi="Calibri" w:cs="Calibri"/>
                <w:b/>
                <w:bCs/>
                <w:sz w:val="18"/>
                <w:szCs w:val="18"/>
              </w:rPr>
            </w:pPr>
            <w:r w:rsidRPr="00644D86">
              <w:rPr>
                <w:rFonts w:ascii="Calibri" w:hAnsi="Calibri" w:cs="Calibri"/>
                <w:b/>
                <w:bCs/>
                <w:sz w:val="18"/>
                <w:szCs w:val="18"/>
              </w:rPr>
              <w:t xml:space="preserve">9.1.1. </w:t>
            </w:r>
            <w:r w:rsidRPr="00644D86">
              <w:rPr>
                <w:rFonts w:ascii="Calibri" w:hAnsi="Calibri" w:cs="Calibri"/>
                <w:sz w:val="18"/>
                <w:szCs w:val="18"/>
              </w:rPr>
              <w:t>Fizik biliminin tanımına yönelik tümevarımsal akıl yürütebilme</w:t>
            </w:r>
          </w:p>
        </w:tc>
        <w:tc>
          <w:tcPr>
            <w:tcW w:w="4211" w:type="dxa"/>
            <w:shd w:val="clear" w:color="auto" w:fill="F2F2F2" w:themeFill="background1" w:themeFillShade="F2"/>
            <w:vAlign w:val="center"/>
          </w:tcPr>
          <w:p w14:paraId="42A3FA72" w14:textId="77777777" w:rsidR="003F3F12" w:rsidRPr="00644D86" w:rsidRDefault="003F3F12" w:rsidP="00A25FDC">
            <w:pPr>
              <w:rPr>
                <w:rFonts w:ascii="Calibri" w:hAnsi="Calibri" w:cs="Calibri"/>
                <w:i/>
                <w:iCs/>
                <w:sz w:val="18"/>
                <w:szCs w:val="18"/>
              </w:rPr>
            </w:pPr>
            <w:r w:rsidRPr="00644D86">
              <w:rPr>
                <w:rFonts w:ascii="Calibri" w:hAnsi="Calibri" w:cs="Calibri"/>
                <w:b/>
                <w:bCs/>
                <w:i/>
                <w:iCs/>
                <w:sz w:val="18"/>
                <w:szCs w:val="18"/>
              </w:rPr>
              <w:t>a)</w:t>
            </w:r>
            <w:r w:rsidRPr="00644D86">
              <w:rPr>
                <w:rFonts w:ascii="Calibri" w:hAnsi="Calibri" w:cs="Calibri"/>
                <w:i/>
                <w:iCs/>
                <w:sz w:val="18"/>
                <w:szCs w:val="18"/>
              </w:rPr>
              <w:t xml:space="preserve"> Fizik biliminin diğer disiplinlerle arasındaki ilişkileri belirler. </w:t>
            </w:r>
          </w:p>
          <w:p w14:paraId="27CBB065" w14:textId="77777777" w:rsidR="003F3F12" w:rsidRPr="00644D86" w:rsidRDefault="003F3F12" w:rsidP="00A25FDC">
            <w:pPr>
              <w:rPr>
                <w:rFonts w:ascii="Calibri" w:hAnsi="Calibri" w:cs="Calibri"/>
                <w:sz w:val="18"/>
                <w:szCs w:val="18"/>
              </w:rPr>
            </w:pPr>
            <w:r w:rsidRPr="00644D86">
              <w:rPr>
                <w:rFonts w:ascii="Calibri" w:hAnsi="Calibri" w:cs="Calibri"/>
                <w:b/>
                <w:bCs/>
                <w:i/>
                <w:iCs/>
                <w:sz w:val="18"/>
                <w:szCs w:val="18"/>
              </w:rPr>
              <w:t>b)</w:t>
            </w:r>
            <w:r w:rsidRPr="00644D86">
              <w:rPr>
                <w:rFonts w:ascii="Calibri" w:hAnsi="Calibri" w:cs="Calibri"/>
                <w:i/>
                <w:iCs/>
                <w:sz w:val="18"/>
                <w:szCs w:val="18"/>
              </w:rPr>
              <w:t xml:space="preserve"> Fizik bilimini belirlediği ilişkilerden yararlanarak tanımlar.</w:t>
            </w:r>
          </w:p>
        </w:tc>
        <w:tc>
          <w:tcPr>
            <w:tcW w:w="706" w:type="dxa"/>
            <w:vMerge w:val="restart"/>
            <w:shd w:val="clear" w:color="auto" w:fill="FAEAF8"/>
            <w:textDirection w:val="btLr"/>
            <w:vAlign w:val="center"/>
          </w:tcPr>
          <w:p w14:paraId="4C3AE962" w14:textId="77777777" w:rsidR="003F3F12" w:rsidRPr="00644D86" w:rsidRDefault="003F3F12" w:rsidP="00A25FDC">
            <w:pPr>
              <w:ind w:left="113" w:right="113"/>
              <w:jc w:val="center"/>
              <w:rPr>
                <w:rFonts w:ascii="Calibri" w:hAnsi="Calibri" w:cs="Calibri"/>
                <w:sz w:val="20"/>
                <w:szCs w:val="20"/>
              </w:rPr>
            </w:pPr>
            <w:r w:rsidRPr="00644D86">
              <w:rPr>
                <w:rFonts w:ascii="Calibri" w:hAnsi="Calibri" w:cs="Calibri"/>
                <w:sz w:val="20"/>
                <w:szCs w:val="20"/>
              </w:rPr>
              <w:t>FBAB2. Sınıflandırma, FBAB10. Tümevarımsal Akıl Yürütme</w:t>
            </w:r>
          </w:p>
        </w:tc>
        <w:tc>
          <w:tcPr>
            <w:tcW w:w="566" w:type="dxa"/>
            <w:vMerge w:val="restart"/>
            <w:shd w:val="clear" w:color="auto" w:fill="D9F2D0" w:themeFill="accent6" w:themeFillTint="33"/>
            <w:textDirection w:val="btLr"/>
            <w:vAlign w:val="center"/>
          </w:tcPr>
          <w:p w14:paraId="0B183483" w14:textId="77777777" w:rsidR="003F3F12" w:rsidRPr="00644D86" w:rsidRDefault="003F3F12" w:rsidP="00A25FDC">
            <w:pPr>
              <w:ind w:left="113" w:right="113"/>
              <w:jc w:val="center"/>
              <w:rPr>
                <w:rFonts w:ascii="Calibri" w:hAnsi="Calibri" w:cs="Calibri"/>
                <w:sz w:val="18"/>
                <w:szCs w:val="18"/>
              </w:rPr>
            </w:pPr>
            <w:r w:rsidRPr="00644D86">
              <w:rPr>
                <w:rFonts w:ascii="Calibri" w:hAnsi="Calibri" w:cs="Calibri"/>
                <w:sz w:val="20"/>
                <w:szCs w:val="20"/>
              </w:rPr>
              <w:t>KB2.8. Sorgulama, KB2.15. Yansıtma</w:t>
            </w:r>
          </w:p>
        </w:tc>
        <w:tc>
          <w:tcPr>
            <w:tcW w:w="705" w:type="dxa"/>
            <w:vMerge w:val="restart"/>
            <w:shd w:val="clear" w:color="auto" w:fill="DAE9F7" w:themeFill="text2" w:themeFillTint="1A"/>
            <w:textDirection w:val="btLr"/>
            <w:vAlign w:val="center"/>
          </w:tcPr>
          <w:p w14:paraId="3AA34C3F" w14:textId="77777777" w:rsidR="003F3F12" w:rsidRPr="00644D86" w:rsidRDefault="003F3F12" w:rsidP="00A25FDC">
            <w:pPr>
              <w:ind w:left="113" w:right="113"/>
              <w:jc w:val="center"/>
              <w:rPr>
                <w:rFonts w:ascii="Calibri" w:hAnsi="Calibri" w:cs="Calibri"/>
              </w:rPr>
            </w:pPr>
            <w:r w:rsidRPr="00644D86">
              <w:rPr>
                <w:rFonts w:ascii="Calibri" w:hAnsi="Calibri" w:cs="Calibri"/>
                <w:sz w:val="18"/>
                <w:szCs w:val="18"/>
              </w:rPr>
              <w:t>E1.4. Kendine İnanma (Öz Yeterlilik), E3.8. Soru Sorma</w:t>
            </w:r>
          </w:p>
        </w:tc>
        <w:tc>
          <w:tcPr>
            <w:tcW w:w="988" w:type="dxa"/>
            <w:vMerge w:val="restart"/>
            <w:shd w:val="clear" w:color="auto" w:fill="FAF8D8"/>
            <w:textDirection w:val="btLr"/>
            <w:vAlign w:val="center"/>
          </w:tcPr>
          <w:p w14:paraId="25B0F1BE" w14:textId="77777777" w:rsidR="003F3F12" w:rsidRPr="00644D86" w:rsidRDefault="003F3F12" w:rsidP="00A25FDC">
            <w:pPr>
              <w:ind w:left="113" w:right="113"/>
              <w:jc w:val="center"/>
              <w:rPr>
                <w:rFonts w:ascii="Calibri" w:hAnsi="Calibri" w:cs="Calibri"/>
                <w:color w:val="C00000"/>
                <w:sz w:val="18"/>
                <w:szCs w:val="18"/>
              </w:rPr>
            </w:pPr>
            <w:r w:rsidRPr="00644D86">
              <w:rPr>
                <w:rFonts w:ascii="Calibri" w:hAnsi="Calibri" w:cs="Calibri"/>
                <w:color w:val="C00000"/>
                <w:sz w:val="18"/>
                <w:szCs w:val="18"/>
              </w:rPr>
              <w:t>Sosyal-Duygusal Öğrenme Becerileri</w:t>
            </w:r>
          </w:p>
          <w:p w14:paraId="1036CC3C" w14:textId="77777777" w:rsidR="003F3F12" w:rsidRPr="00644D86" w:rsidRDefault="003F3F12" w:rsidP="00A25FDC">
            <w:pPr>
              <w:ind w:left="113" w:right="113"/>
              <w:jc w:val="center"/>
              <w:rPr>
                <w:rFonts w:ascii="Calibri" w:hAnsi="Calibri" w:cs="Calibri"/>
                <w:sz w:val="18"/>
                <w:szCs w:val="18"/>
              </w:rPr>
            </w:pPr>
            <w:r w:rsidRPr="00644D86">
              <w:rPr>
                <w:rFonts w:ascii="Calibri" w:hAnsi="Calibri" w:cs="Calibri"/>
                <w:sz w:val="18"/>
                <w:szCs w:val="18"/>
              </w:rPr>
              <w:t>SDB1.1. Kendini Tanıma (Öz Farkındalık), SDB1.2. Kendini Düzenleme (Öz Düzenleme), SDB1.3. Kendine Uyarlama (Öz Yansıtma), SDB2.1. İletişim, SDB2.2. İş Birliği, SDB2.3. Sosyal Farkındalık, SDB3.3. Sorumlu Karar Verme</w:t>
            </w:r>
          </w:p>
        </w:tc>
        <w:tc>
          <w:tcPr>
            <w:tcW w:w="724" w:type="dxa"/>
            <w:vMerge w:val="restart"/>
            <w:shd w:val="clear" w:color="auto" w:fill="FAF8D8"/>
            <w:textDirection w:val="btLr"/>
            <w:vAlign w:val="center"/>
          </w:tcPr>
          <w:p w14:paraId="2145D4D8" w14:textId="77777777" w:rsidR="003F3F12" w:rsidRPr="00644D86" w:rsidRDefault="003F3F12" w:rsidP="00A25FDC">
            <w:pPr>
              <w:ind w:left="113" w:right="113"/>
              <w:jc w:val="center"/>
              <w:rPr>
                <w:rFonts w:ascii="Calibri" w:hAnsi="Calibri" w:cs="Calibri"/>
                <w:color w:val="C00000"/>
                <w:sz w:val="18"/>
                <w:szCs w:val="18"/>
              </w:rPr>
            </w:pPr>
            <w:r w:rsidRPr="00644D86">
              <w:rPr>
                <w:rFonts w:ascii="Calibri" w:hAnsi="Calibri" w:cs="Calibri"/>
                <w:color w:val="C00000"/>
                <w:sz w:val="18"/>
                <w:szCs w:val="18"/>
              </w:rPr>
              <w:t>Değerler</w:t>
            </w:r>
          </w:p>
          <w:p w14:paraId="0F031B0B" w14:textId="77777777" w:rsidR="003F3F12" w:rsidRPr="00644D86" w:rsidRDefault="003F3F12" w:rsidP="00A25FDC">
            <w:pPr>
              <w:ind w:left="113" w:right="113"/>
              <w:jc w:val="center"/>
              <w:rPr>
                <w:rFonts w:ascii="Calibri" w:hAnsi="Calibri" w:cs="Calibri"/>
              </w:rPr>
            </w:pPr>
            <w:r w:rsidRPr="00644D86">
              <w:rPr>
                <w:rFonts w:ascii="Calibri" w:hAnsi="Calibri" w:cs="Calibri"/>
                <w:sz w:val="18"/>
                <w:szCs w:val="18"/>
              </w:rPr>
              <w:t xml:space="preserve"> D3. Çalışkanlık, D19. Vatanseverlik</w:t>
            </w:r>
          </w:p>
        </w:tc>
        <w:tc>
          <w:tcPr>
            <w:tcW w:w="833" w:type="dxa"/>
            <w:vMerge w:val="restart"/>
            <w:shd w:val="clear" w:color="auto" w:fill="FAF8D8"/>
            <w:textDirection w:val="btLr"/>
            <w:vAlign w:val="center"/>
          </w:tcPr>
          <w:p w14:paraId="05312DCC" w14:textId="77777777" w:rsidR="003F3F12" w:rsidRPr="00644D86" w:rsidRDefault="003F3F12" w:rsidP="00A25FDC">
            <w:pPr>
              <w:ind w:left="113" w:right="113"/>
              <w:jc w:val="center"/>
              <w:rPr>
                <w:rFonts w:ascii="Calibri" w:hAnsi="Calibri" w:cs="Calibri"/>
                <w:color w:val="C00000"/>
                <w:sz w:val="18"/>
                <w:szCs w:val="18"/>
              </w:rPr>
            </w:pPr>
            <w:r w:rsidRPr="00644D86">
              <w:rPr>
                <w:rFonts w:ascii="Calibri" w:hAnsi="Calibri" w:cs="Calibri"/>
                <w:color w:val="C00000"/>
                <w:sz w:val="18"/>
                <w:szCs w:val="18"/>
              </w:rPr>
              <w:t xml:space="preserve">Okuryazarlık Becerileri </w:t>
            </w:r>
          </w:p>
          <w:p w14:paraId="4AB69272" w14:textId="77777777" w:rsidR="003F3F12" w:rsidRPr="00644D86" w:rsidRDefault="003F3F12" w:rsidP="00A25FDC">
            <w:pPr>
              <w:ind w:left="113" w:right="113"/>
              <w:jc w:val="center"/>
              <w:rPr>
                <w:rFonts w:ascii="Calibri" w:hAnsi="Calibri" w:cs="Calibri"/>
              </w:rPr>
            </w:pPr>
            <w:r w:rsidRPr="00644D86">
              <w:rPr>
                <w:rFonts w:ascii="Calibri" w:hAnsi="Calibri" w:cs="Calibri"/>
                <w:sz w:val="18"/>
                <w:szCs w:val="18"/>
              </w:rPr>
              <w:t>OB1. Bilgi Okuryazarlığı, OB4. Görsel Okuryazarlığı</w:t>
            </w:r>
          </w:p>
        </w:tc>
        <w:tc>
          <w:tcPr>
            <w:tcW w:w="845" w:type="dxa"/>
            <w:vMerge w:val="restart"/>
            <w:shd w:val="clear" w:color="auto" w:fill="FAE2D5" w:themeFill="accent2" w:themeFillTint="33"/>
            <w:textDirection w:val="btLr"/>
            <w:vAlign w:val="center"/>
          </w:tcPr>
          <w:p w14:paraId="591D071D" w14:textId="77777777" w:rsidR="003F3F12" w:rsidRPr="00644D86" w:rsidRDefault="003F3F12" w:rsidP="00A25FDC">
            <w:pPr>
              <w:ind w:left="113" w:right="113"/>
              <w:jc w:val="center"/>
              <w:rPr>
                <w:rFonts w:ascii="Calibri" w:hAnsi="Calibri" w:cs="Calibri"/>
              </w:rPr>
            </w:pPr>
            <w:r w:rsidRPr="00644D86">
              <w:rPr>
                <w:rFonts w:ascii="Calibri" w:hAnsi="Calibri" w:cs="Calibri"/>
                <w:sz w:val="20"/>
                <w:szCs w:val="20"/>
              </w:rPr>
              <w:t>Astronomi ve Uzay Bilimleri, Biyoloji, Görsel Sanatlar, Kimya, Matematik, Müzik</w:t>
            </w:r>
          </w:p>
        </w:tc>
        <w:tc>
          <w:tcPr>
            <w:tcW w:w="1265" w:type="dxa"/>
            <w:vMerge w:val="restart"/>
            <w:shd w:val="clear" w:color="auto" w:fill="F1F4E8"/>
            <w:textDirection w:val="btLr"/>
            <w:vAlign w:val="center"/>
          </w:tcPr>
          <w:p w14:paraId="49A6CC5C" w14:textId="77777777" w:rsidR="003F3F12" w:rsidRPr="00644D86" w:rsidRDefault="003F3F12" w:rsidP="00A25FDC">
            <w:pPr>
              <w:ind w:left="113" w:right="113"/>
              <w:jc w:val="center"/>
              <w:rPr>
                <w:rFonts w:ascii="Calibri" w:hAnsi="Calibri" w:cs="Calibri"/>
              </w:rPr>
            </w:pPr>
            <w:r w:rsidRPr="00644D86">
              <w:rPr>
                <w:rFonts w:ascii="Calibri" w:hAnsi="Calibri" w:cs="Calibri"/>
                <w:color w:val="000000"/>
                <w:sz w:val="20"/>
              </w:rPr>
              <w:t>Etkileşimli Tahta, Z-Kitap, EBA ders, OGM Materyal</w:t>
            </w:r>
          </w:p>
        </w:tc>
        <w:tc>
          <w:tcPr>
            <w:tcW w:w="1404" w:type="dxa"/>
            <w:shd w:val="clear" w:color="auto" w:fill="FAEAF8"/>
          </w:tcPr>
          <w:p w14:paraId="1EFAC3AF" w14:textId="77777777" w:rsidR="003F3F12" w:rsidRPr="00644D86" w:rsidRDefault="003F3F12" w:rsidP="00A25FDC">
            <w:pPr>
              <w:rPr>
                <w:rFonts w:ascii="Calibri" w:hAnsi="Calibri" w:cs="Calibri"/>
              </w:rPr>
            </w:pPr>
          </w:p>
        </w:tc>
        <w:tc>
          <w:tcPr>
            <w:tcW w:w="1123" w:type="dxa"/>
            <w:shd w:val="clear" w:color="auto" w:fill="F8F8F8"/>
          </w:tcPr>
          <w:p w14:paraId="1531D762" w14:textId="77777777" w:rsidR="003F3F12" w:rsidRPr="00644D86" w:rsidRDefault="003F3F12" w:rsidP="00A25FDC">
            <w:pPr>
              <w:rPr>
                <w:rFonts w:ascii="Calibri" w:hAnsi="Calibri" w:cs="Calibri"/>
              </w:rPr>
            </w:pPr>
          </w:p>
        </w:tc>
      </w:tr>
      <w:tr w:rsidR="003F3F12" w14:paraId="546A34A1" w14:textId="77777777" w:rsidTr="00FC073A">
        <w:trPr>
          <w:cantSplit/>
          <w:trHeight w:val="1554"/>
        </w:trPr>
        <w:tc>
          <w:tcPr>
            <w:tcW w:w="498" w:type="dxa"/>
            <w:vMerge/>
            <w:shd w:val="clear" w:color="auto" w:fill="FFEFBD"/>
            <w:vAlign w:val="center"/>
          </w:tcPr>
          <w:p w14:paraId="614ECBDF" w14:textId="77777777" w:rsidR="003F3F12" w:rsidRPr="00A25FDC" w:rsidRDefault="003F3F12" w:rsidP="00A25FDC">
            <w:pPr>
              <w:jc w:val="center"/>
              <w:rPr>
                <w:rFonts w:ascii="Calibri" w:hAnsi="Calibri" w:cs="Calibri"/>
                <w:b/>
                <w:bCs/>
                <w:color w:val="C00000"/>
              </w:rPr>
            </w:pPr>
          </w:p>
        </w:tc>
        <w:tc>
          <w:tcPr>
            <w:tcW w:w="534" w:type="dxa"/>
            <w:shd w:val="clear" w:color="auto" w:fill="FFEFBD"/>
            <w:vAlign w:val="center"/>
          </w:tcPr>
          <w:p w14:paraId="26F00C2B" w14:textId="375F0E10" w:rsidR="003F3F12" w:rsidRPr="00A25FDC" w:rsidRDefault="00A25FDC" w:rsidP="00A25FDC">
            <w:pPr>
              <w:jc w:val="center"/>
              <w:rPr>
                <w:rFonts w:ascii="Calibri" w:hAnsi="Calibri" w:cs="Calibri"/>
                <w:b/>
                <w:bCs/>
                <w:color w:val="C00000"/>
              </w:rPr>
            </w:pPr>
            <w:r w:rsidRPr="00A25FDC">
              <w:rPr>
                <w:rFonts w:ascii="Calibri" w:hAnsi="Calibri" w:cs="Calibri"/>
                <w:b/>
                <w:bCs/>
                <w:color w:val="C00000"/>
              </w:rPr>
              <w:t>4</w:t>
            </w:r>
          </w:p>
        </w:tc>
        <w:tc>
          <w:tcPr>
            <w:tcW w:w="473" w:type="dxa"/>
            <w:shd w:val="clear" w:color="auto" w:fill="FFEFBD"/>
            <w:vAlign w:val="center"/>
          </w:tcPr>
          <w:p w14:paraId="620FA583" w14:textId="77777777" w:rsidR="003F3F12" w:rsidRPr="00A25FDC" w:rsidRDefault="003F3F12" w:rsidP="00A25FDC">
            <w:pPr>
              <w:jc w:val="center"/>
              <w:rPr>
                <w:rFonts w:ascii="Calibri" w:hAnsi="Calibri" w:cs="Calibri"/>
                <w:b/>
                <w:bCs/>
                <w:color w:val="C00000"/>
              </w:rPr>
            </w:pPr>
            <w:r w:rsidRPr="00A25FDC">
              <w:rPr>
                <w:rFonts w:ascii="Calibri" w:hAnsi="Calibri" w:cs="Calibri"/>
                <w:b/>
                <w:bCs/>
                <w:color w:val="C00000"/>
              </w:rPr>
              <w:t>2</w:t>
            </w:r>
          </w:p>
        </w:tc>
        <w:tc>
          <w:tcPr>
            <w:tcW w:w="1138" w:type="dxa"/>
            <w:shd w:val="clear" w:color="auto" w:fill="F4ECF8"/>
            <w:textDirection w:val="btLr"/>
            <w:vAlign w:val="center"/>
          </w:tcPr>
          <w:p w14:paraId="0D4D6EE8" w14:textId="77777777" w:rsidR="003F3F12" w:rsidRPr="00644D86" w:rsidRDefault="003F3F12" w:rsidP="00A25FDC">
            <w:pPr>
              <w:ind w:left="113" w:right="113"/>
              <w:jc w:val="center"/>
              <w:rPr>
                <w:rFonts w:ascii="Calibri" w:hAnsi="Calibri" w:cs="Calibri"/>
                <w:sz w:val="18"/>
                <w:szCs w:val="18"/>
              </w:rPr>
            </w:pPr>
            <w:r w:rsidRPr="00644D86">
              <w:rPr>
                <w:rFonts w:ascii="Calibri" w:hAnsi="Calibri" w:cs="Calibri"/>
                <w:b/>
                <w:bCs/>
                <w:sz w:val="18"/>
                <w:szCs w:val="18"/>
              </w:rPr>
              <w:t>9.1.2.</w:t>
            </w:r>
            <w:r w:rsidRPr="00644D86">
              <w:rPr>
                <w:rFonts w:ascii="Calibri" w:hAnsi="Calibri" w:cs="Calibri"/>
                <w:sz w:val="18"/>
                <w:szCs w:val="18"/>
              </w:rPr>
              <w:t xml:space="preserve"> Fizik biliminin alt dallarını sınıflandırabilme</w:t>
            </w:r>
          </w:p>
        </w:tc>
        <w:tc>
          <w:tcPr>
            <w:tcW w:w="4211" w:type="dxa"/>
            <w:shd w:val="clear" w:color="auto" w:fill="F2F2F2" w:themeFill="background1" w:themeFillShade="F2"/>
            <w:vAlign w:val="center"/>
          </w:tcPr>
          <w:p w14:paraId="6EA4655D" w14:textId="77777777" w:rsidR="003F3F12" w:rsidRPr="00644D86" w:rsidRDefault="003F3F12" w:rsidP="00A25FDC">
            <w:pPr>
              <w:rPr>
                <w:rFonts w:ascii="Calibri" w:hAnsi="Calibri" w:cs="Calibri"/>
                <w:i/>
                <w:iCs/>
                <w:sz w:val="18"/>
                <w:szCs w:val="18"/>
              </w:rPr>
            </w:pPr>
            <w:r w:rsidRPr="00644D86">
              <w:rPr>
                <w:rFonts w:ascii="Calibri" w:hAnsi="Calibri" w:cs="Calibri"/>
                <w:b/>
                <w:bCs/>
                <w:i/>
                <w:iCs/>
                <w:sz w:val="18"/>
                <w:szCs w:val="18"/>
              </w:rPr>
              <w:t>a)</w:t>
            </w:r>
            <w:r w:rsidRPr="00644D86">
              <w:rPr>
                <w:rFonts w:ascii="Calibri" w:hAnsi="Calibri" w:cs="Calibri"/>
                <w:i/>
                <w:iCs/>
                <w:sz w:val="18"/>
                <w:szCs w:val="18"/>
              </w:rPr>
              <w:t xml:space="preserve"> Fizik biliminin alt dallarının niteliklerini belirler. </w:t>
            </w:r>
          </w:p>
          <w:p w14:paraId="33D18BA2" w14:textId="77777777" w:rsidR="003F3F12" w:rsidRPr="00644D86" w:rsidRDefault="003F3F12" w:rsidP="00A25FDC">
            <w:pPr>
              <w:rPr>
                <w:rFonts w:ascii="Calibri" w:hAnsi="Calibri" w:cs="Calibri"/>
                <w:i/>
                <w:iCs/>
                <w:sz w:val="18"/>
                <w:szCs w:val="18"/>
              </w:rPr>
            </w:pPr>
            <w:r w:rsidRPr="00644D86">
              <w:rPr>
                <w:rFonts w:ascii="Calibri" w:hAnsi="Calibri" w:cs="Calibri"/>
                <w:b/>
                <w:bCs/>
                <w:i/>
                <w:iCs/>
                <w:sz w:val="18"/>
                <w:szCs w:val="18"/>
              </w:rPr>
              <w:t>b)</w:t>
            </w:r>
            <w:r w:rsidRPr="00644D86">
              <w:rPr>
                <w:rFonts w:ascii="Calibri" w:hAnsi="Calibri" w:cs="Calibri"/>
                <w:i/>
                <w:iCs/>
                <w:sz w:val="18"/>
                <w:szCs w:val="18"/>
              </w:rPr>
              <w:t xml:space="preserve"> Fizik biliminin alt dallarını niteliklerine göre gruplandırır. </w:t>
            </w:r>
          </w:p>
          <w:p w14:paraId="08E6A098" w14:textId="77777777" w:rsidR="003F3F12" w:rsidRPr="00644D86" w:rsidRDefault="003F3F12" w:rsidP="00A25FDC">
            <w:pPr>
              <w:rPr>
                <w:rFonts w:ascii="Calibri" w:hAnsi="Calibri" w:cs="Calibri"/>
                <w:sz w:val="18"/>
                <w:szCs w:val="18"/>
              </w:rPr>
            </w:pPr>
            <w:r w:rsidRPr="00644D86">
              <w:rPr>
                <w:rFonts w:ascii="Calibri" w:hAnsi="Calibri" w:cs="Calibri"/>
                <w:b/>
                <w:bCs/>
                <w:i/>
                <w:iCs/>
                <w:sz w:val="18"/>
                <w:szCs w:val="18"/>
              </w:rPr>
              <w:t>c)</w:t>
            </w:r>
            <w:r w:rsidRPr="00644D86">
              <w:rPr>
                <w:rFonts w:ascii="Calibri" w:hAnsi="Calibri" w:cs="Calibri"/>
                <w:i/>
                <w:iCs/>
                <w:sz w:val="18"/>
                <w:szCs w:val="18"/>
              </w:rPr>
              <w:t xml:space="preserve"> Fizik biliminin alt dallarını çalışma alanlarıyla ilişkilendirerek etiketler</w:t>
            </w:r>
          </w:p>
        </w:tc>
        <w:tc>
          <w:tcPr>
            <w:tcW w:w="706" w:type="dxa"/>
            <w:vMerge/>
            <w:shd w:val="clear" w:color="auto" w:fill="FAEAF8"/>
          </w:tcPr>
          <w:p w14:paraId="12AB996C" w14:textId="77777777" w:rsidR="003F3F12" w:rsidRPr="00644D86" w:rsidRDefault="003F3F12" w:rsidP="00A25FDC">
            <w:pPr>
              <w:rPr>
                <w:rFonts w:ascii="Calibri" w:hAnsi="Calibri" w:cs="Calibri"/>
              </w:rPr>
            </w:pPr>
          </w:p>
        </w:tc>
        <w:tc>
          <w:tcPr>
            <w:tcW w:w="566" w:type="dxa"/>
            <w:vMerge/>
            <w:shd w:val="clear" w:color="auto" w:fill="D9F2D0" w:themeFill="accent6" w:themeFillTint="33"/>
          </w:tcPr>
          <w:p w14:paraId="5C299288" w14:textId="77777777" w:rsidR="003F3F12" w:rsidRPr="00644D86" w:rsidRDefault="003F3F12" w:rsidP="00A25FDC">
            <w:pPr>
              <w:rPr>
                <w:rFonts w:ascii="Calibri" w:hAnsi="Calibri" w:cs="Calibri"/>
              </w:rPr>
            </w:pPr>
          </w:p>
        </w:tc>
        <w:tc>
          <w:tcPr>
            <w:tcW w:w="705" w:type="dxa"/>
            <w:vMerge/>
            <w:shd w:val="clear" w:color="auto" w:fill="DAE9F7" w:themeFill="text2" w:themeFillTint="1A"/>
          </w:tcPr>
          <w:p w14:paraId="41E7647E" w14:textId="77777777" w:rsidR="003F3F12" w:rsidRPr="00644D86" w:rsidRDefault="003F3F12" w:rsidP="00A25FDC">
            <w:pPr>
              <w:rPr>
                <w:rFonts w:ascii="Calibri" w:hAnsi="Calibri" w:cs="Calibri"/>
              </w:rPr>
            </w:pPr>
          </w:p>
        </w:tc>
        <w:tc>
          <w:tcPr>
            <w:tcW w:w="988" w:type="dxa"/>
            <w:vMerge/>
            <w:shd w:val="clear" w:color="auto" w:fill="FAF8D8"/>
            <w:textDirection w:val="btLr"/>
            <w:vAlign w:val="center"/>
          </w:tcPr>
          <w:p w14:paraId="6506FDA1" w14:textId="77777777" w:rsidR="003F3F12" w:rsidRPr="00644D86" w:rsidRDefault="003F3F12" w:rsidP="00A25FDC">
            <w:pPr>
              <w:ind w:left="113" w:right="113"/>
              <w:jc w:val="center"/>
              <w:rPr>
                <w:rFonts w:ascii="Calibri" w:hAnsi="Calibri" w:cs="Calibri"/>
              </w:rPr>
            </w:pPr>
          </w:p>
        </w:tc>
        <w:tc>
          <w:tcPr>
            <w:tcW w:w="724" w:type="dxa"/>
            <w:vMerge/>
            <w:shd w:val="clear" w:color="auto" w:fill="FAF8D8"/>
            <w:textDirection w:val="btLr"/>
            <w:vAlign w:val="center"/>
          </w:tcPr>
          <w:p w14:paraId="583CEABE" w14:textId="77777777" w:rsidR="003F3F12" w:rsidRPr="00644D86" w:rsidRDefault="003F3F12" w:rsidP="00A25FDC">
            <w:pPr>
              <w:ind w:left="113" w:right="113"/>
              <w:jc w:val="center"/>
              <w:rPr>
                <w:rFonts w:ascii="Calibri" w:hAnsi="Calibri" w:cs="Calibri"/>
              </w:rPr>
            </w:pPr>
          </w:p>
        </w:tc>
        <w:tc>
          <w:tcPr>
            <w:tcW w:w="833" w:type="dxa"/>
            <w:vMerge/>
            <w:shd w:val="clear" w:color="auto" w:fill="FAF8D8"/>
            <w:textDirection w:val="btLr"/>
            <w:vAlign w:val="center"/>
          </w:tcPr>
          <w:p w14:paraId="34067263" w14:textId="77777777" w:rsidR="003F3F12" w:rsidRPr="00644D86" w:rsidRDefault="003F3F12" w:rsidP="00A25FDC">
            <w:pPr>
              <w:ind w:left="113" w:right="113"/>
              <w:jc w:val="center"/>
              <w:rPr>
                <w:rFonts w:ascii="Calibri" w:hAnsi="Calibri" w:cs="Calibri"/>
              </w:rPr>
            </w:pPr>
          </w:p>
        </w:tc>
        <w:tc>
          <w:tcPr>
            <w:tcW w:w="845" w:type="dxa"/>
            <w:vMerge/>
            <w:shd w:val="clear" w:color="auto" w:fill="FAE2D5" w:themeFill="accent2" w:themeFillTint="33"/>
          </w:tcPr>
          <w:p w14:paraId="765F0100" w14:textId="77777777" w:rsidR="003F3F12" w:rsidRPr="00644D86" w:rsidRDefault="003F3F12" w:rsidP="00A25FDC">
            <w:pPr>
              <w:rPr>
                <w:rFonts w:ascii="Calibri" w:hAnsi="Calibri" w:cs="Calibri"/>
              </w:rPr>
            </w:pPr>
          </w:p>
        </w:tc>
        <w:tc>
          <w:tcPr>
            <w:tcW w:w="1265" w:type="dxa"/>
            <w:vMerge/>
            <w:shd w:val="clear" w:color="auto" w:fill="F1F4E8"/>
          </w:tcPr>
          <w:p w14:paraId="35B65051" w14:textId="77777777" w:rsidR="003F3F12" w:rsidRPr="00644D86" w:rsidRDefault="003F3F12" w:rsidP="00A25FDC">
            <w:pPr>
              <w:rPr>
                <w:rFonts w:ascii="Calibri" w:hAnsi="Calibri" w:cs="Calibri"/>
              </w:rPr>
            </w:pPr>
          </w:p>
        </w:tc>
        <w:tc>
          <w:tcPr>
            <w:tcW w:w="1404" w:type="dxa"/>
            <w:shd w:val="clear" w:color="auto" w:fill="FAEAF8"/>
          </w:tcPr>
          <w:p w14:paraId="2E33FBE2" w14:textId="77777777" w:rsidR="003F3F12" w:rsidRPr="00644D86" w:rsidRDefault="003F3F12" w:rsidP="00A25FDC">
            <w:pPr>
              <w:rPr>
                <w:rFonts w:ascii="Calibri" w:hAnsi="Calibri" w:cs="Calibri"/>
              </w:rPr>
            </w:pPr>
          </w:p>
        </w:tc>
        <w:tc>
          <w:tcPr>
            <w:tcW w:w="1123" w:type="dxa"/>
            <w:shd w:val="clear" w:color="auto" w:fill="F8F8F8"/>
          </w:tcPr>
          <w:p w14:paraId="1B52D962" w14:textId="77777777" w:rsidR="003F3F12" w:rsidRPr="00644D86" w:rsidRDefault="003F3F12" w:rsidP="00A25FDC">
            <w:pPr>
              <w:rPr>
                <w:rFonts w:ascii="Calibri" w:hAnsi="Calibri" w:cs="Calibri"/>
              </w:rPr>
            </w:pPr>
          </w:p>
        </w:tc>
      </w:tr>
      <w:tr w:rsidR="003F3F12" w14:paraId="29388D1F" w14:textId="77777777" w:rsidTr="00FC073A">
        <w:trPr>
          <w:cantSplit/>
          <w:trHeight w:val="2397"/>
        </w:trPr>
        <w:tc>
          <w:tcPr>
            <w:tcW w:w="498" w:type="dxa"/>
            <w:vMerge/>
            <w:shd w:val="clear" w:color="auto" w:fill="FFEFBD"/>
            <w:vAlign w:val="center"/>
          </w:tcPr>
          <w:p w14:paraId="0971EEE4" w14:textId="77777777" w:rsidR="003F3F12" w:rsidRPr="00A25FDC" w:rsidRDefault="003F3F12" w:rsidP="00A25FDC">
            <w:pPr>
              <w:jc w:val="center"/>
              <w:rPr>
                <w:rFonts w:ascii="Calibri" w:hAnsi="Calibri" w:cs="Calibri"/>
                <w:b/>
                <w:bCs/>
                <w:color w:val="C00000"/>
              </w:rPr>
            </w:pPr>
          </w:p>
        </w:tc>
        <w:tc>
          <w:tcPr>
            <w:tcW w:w="534" w:type="dxa"/>
            <w:shd w:val="clear" w:color="auto" w:fill="FFEFBD"/>
            <w:vAlign w:val="center"/>
          </w:tcPr>
          <w:p w14:paraId="72E6519B" w14:textId="5F724B60" w:rsidR="003F3F12" w:rsidRPr="00A25FDC" w:rsidRDefault="00A25FDC" w:rsidP="00A25FDC">
            <w:pPr>
              <w:jc w:val="center"/>
              <w:rPr>
                <w:rFonts w:ascii="Calibri" w:hAnsi="Calibri" w:cs="Calibri"/>
                <w:b/>
                <w:bCs/>
                <w:color w:val="C00000"/>
              </w:rPr>
            </w:pPr>
            <w:r w:rsidRPr="00A25FDC">
              <w:rPr>
                <w:rFonts w:ascii="Calibri" w:hAnsi="Calibri" w:cs="Calibri"/>
                <w:b/>
                <w:bCs/>
                <w:color w:val="C00000"/>
              </w:rPr>
              <w:t>5/1</w:t>
            </w:r>
          </w:p>
        </w:tc>
        <w:tc>
          <w:tcPr>
            <w:tcW w:w="473" w:type="dxa"/>
            <w:shd w:val="clear" w:color="auto" w:fill="FFEFBD"/>
            <w:vAlign w:val="center"/>
          </w:tcPr>
          <w:p w14:paraId="08D58AAB" w14:textId="77777777" w:rsidR="003F3F12" w:rsidRPr="00A25FDC" w:rsidRDefault="003F3F12" w:rsidP="00A25FDC">
            <w:pPr>
              <w:jc w:val="center"/>
              <w:rPr>
                <w:rFonts w:ascii="Calibri" w:hAnsi="Calibri" w:cs="Calibri"/>
                <w:b/>
                <w:bCs/>
                <w:color w:val="C00000"/>
              </w:rPr>
            </w:pPr>
            <w:r w:rsidRPr="00A25FDC">
              <w:rPr>
                <w:rFonts w:ascii="Calibri" w:hAnsi="Calibri" w:cs="Calibri"/>
                <w:b/>
                <w:bCs/>
                <w:color w:val="C00000"/>
              </w:rPr>
              <w:t>2</w:t>
            </w:r>
          </w:p>
        </w:tc>
        <w:tc>
          <w:tcPr>
            <w:tcW w:w="1138" w:type="dxa"/>
            <w:shd w:val="clear" w:color="auto" w:fill="F4ECF8"/>
            <w:textDirection w:val="btLr"/>
            <w:vAlign w:val="center"/>
          </w:tcPr>
          <w:p w14:paraId="03357035" w14:textId="77777777" w:rsidR="003F3F12" w:rsidRPr="00644D86" w:rsidRDefault="003F3F12" w:rsidP="00A25FDC">
            <w:pPr>
              <w:ind w:left="113" w:right="113"/>
              <w:jc w:val="center"/>
              <w:rPr>
                <w:rFonts w:ascii="Calibri" w:hAnsi="Calibri" w:cs="Calibri"/>
                <w:sz w:val="18"/>
                <w:szCs w:val="18"/>
              </w:rPr>
            </w:pPr>
            <w:r w:rsidRPr="00644D86">
              <w:rPr>
                <w:rFonts w:ascii="Calibri" w:hAnsi="Calibri" w:cs="Calibri"/>
                <w:b/>
                <w:bCs/>
                <w:sz w:val="18"/>
                <w:szCs w:val="18"/>
              </w:rPr>
              <w:t xml:space="preserve">9.1.3. </w:t>
            </w:r>
            <w:r w:rsidRPr="00644D86">
              <w:rPr>
                <w:rFonts w:ascii="Calibri" w:hAnsi="Calibri" w:cs="Calibri"/>
                <w:sz w:val="18"/>
                <w:szCs w:val="18"/>
              </w:rPr>
              <w:t>Fizik bilimine katkıda bulunmuş bilim insanlarının deneyimlerini yansıtabilme</w:t>
            </w:r>
          </w:p>
        </w:tc>
        <w:tc>
          <w:tcPr>
            <w:tcW w:w="4211" w:type="dxa"/>
            <w:shd w:val="clear" w:color="auto" w:fill="F2F2F2" w:themeFill="background1" w:themeFillShade="F2"/>
          </w:tcPr>
          <w:p w14:paraId="341E4991" w14:textId="77777777" w:rsidR="003F3F12" w:rsidRPr="00644D86" w:rsidRDefault="003F3F12" w:rsidP="00A25FDC">
            <w:pPr>
              <w:rPr>
                <w:rFonts w:ascii="Calibri" w:hAnsi="Calibri" w:cs="Calibri"/>
                <w:i/>
                <w:iCs/>
                <w:sz w:val="18"/>
                <w:szCs w:val="18"/>
              </w:rPr>
            </w:pPr>
            <w:r w:rsidRPr="00644D86">
              <w:rPr>
                <w:rFonts w:ascii="Calibri" w:hAnsi="Calibri" w:cs="Calibri"/>
                <w:b/>
                <w:bCs/>
                <w:i/>
                <w:iCs/>
                <w:sz w:val="18"/>
                <w:szCs w:val="18"/>
              </w:rPr>
              <w:t>a)</w:t>
            </w:r>
            <w:r w:rsidRPr="00644D86">
              <w:rPr>
                <w:rFonts w:ascii="Calibri" w:hAnsi="Calibri" w:cs="Calibri"/>
                <w:i/>
                <w:iCs/>
                <w:sz w:val="18"/>
                <w:szCs w:val="18"/>
              </w:rPr>
              <w:t xml:space="preserve"> Fizik bilimine katkıda bulunmuş bilim insanlarının bilime bakış açılarını, çalışma biçimlerini ve çalışmalarının bilime etkilerini inceler. </w:t>
            </w:r>
          </w:p>
          <w:p w14:paraId="08F90EE2" w14:textId="77777777" w:rsidR="003F3F12" w:rsidRPr="00644D86" w:rsidRDefault="003F3F12" w:rsidP="00A25FDC">
            <w:pPr>
              <w:rPr>
                <w:rFonts w:ascii="Calibri" w:hAnsi="Calibri" w:cs="Calibri"/>
                <w:i/>
                <w:iCs/>
                <w:sz w:val="18"/>
                <w:szCs w:val="18"/>
              </w:rPr>
            </w:pPr>
            <w:r w:rsidRPr="00644D86">
              <w:rPr>
                <w:rFonts w:ascii="Calibri" w:hAnsi="Calibri" w:cs="Calibri"/>
                <w:b/>
                <w:bCs/>
                <w:i/>
                <w:iCs/>
                <w:sz w:val="18"/>
                <w:szCs w:val="18"/>
              </w:rPr>
              <w:t>b)</w:t>
            </w:r>
            <w:r w:rsidRPr="00644D86">
              <w:rPr>
                <w:rFonts w:ascii="Calibri" w:hAnsi="Calibri" w:cs="Calibri"/>
                <w:i/>
                <w:iCs/>
                <w:sz w:val="18"/>
                <w:szCs w:val="18"/>
              </w:rPr>
              <w:t xml:space="preserve"> Fizik bilimine katkıda bulunmuş bilim insanlarının bilime bakış açıları, çalışma biçimleri ve çalışmalarının bilime etkileri hakkında deneyimlerine dayalı çıkarım yapar. </w:t>
            </w:r>
          </w:p>
          <w:p w14:paraId="55BC97FE" w14:textId="77777777" w:rsidR="003F3F12" w:rsidRPr="00644D86" w:rsidRDefault="003F3F12" w:rsidP="00A25FDC">
            <w:pPr>
              <w:rPr>
                <w:rFonts w:ascii="Calibri" w:hAnsi="Calibri" w:cs="Calibri"/>
                <w:i/>
                <w:iCs/>
                <w:sz w:val="18"/>
                <w:szCs w:val="18"/>
              </w:rPr>
            </w:pPr>
            <w:r w:rsidRPr="00644D86">
              <w:rPr>
                <w:rFonts w:ascii="Calibri" w:hAnsi="Calibri" w:cs="Calibri"/>
                <w:b/>
                <w:bCs/>
                <w:i/>
                <w:iCs/>
                <w:sz w:val="18"/>
                <w:szCs w:val="18"/>
              </w:rPr>
              <w:t>c)</w:t>
            </w:r>
            <w:r w:rsidRPr="00644D86">
              <w:rPr>
                <w:rFonts w:ascii="Calibri" w:hAnsi="Calibri" w:cs="Calibri"/>
                <w:i/>
                <w:iCs/>
                <w:sz w:val="18"/>
                <w:szCs w:val="18"/>
              </w:rPr>
              <w:t xml:space="preserve"> Fizik bilimine katkıda bulunmuş bilim insanlarının bilime bakış açıları, çalışma biçimleri ve çalışmalarının bilime etkileri hakkında ulaşılan çıkarımları değerlendirir</w:t>
            </w:r>
          </w:p>
        </w:tc>
        <w:tc>
          <w:tcPr>
            <w:tcW w:w="706" w:type="dxa"/>
            <w:vMerge/>
            <w:shd w:val="clear" w:color="auto" w:fill="FAEAF8"/>
          </w:tcPr>
          <w:p w14:paraId="3F1FC556" w14:textId="77777777" w:rsidR="003F3F12" w:rsidRPr="00644D86" w:rsidRDefault="003F3F12" w:rsidP="00A25FDC">
            <w:pPr>
              <w:rPr>
                <w:rFonts w:ascii="Calibri" w:hAnsi="Calibri" w:cs="Calibri"/>
              </w:rPr>
            </w:pPr>
          </w:p>
        </w:tc>
        <w:tc>
          <w:tcPr>
            <w:tcW w:w="566" w:type="dxa"/>
            <w:vMerge/>
            <w:shd w:val="clear" w:color="auto" w:fill="D9F2D0" w:themeFill="accent6" w:themeFillTint="33"/>
          </w:tcPr>
          <w:p w14:paraId="40E25AD2" w14:textId="77777777" w:rsidR="003F3F12" w:rsidRPr="00644D86" w:rsidRDefault="003F3F12" w:rsidP="00A25FDC">
            <w:pPr>
              <w:rPr>
                <w:rFonts w:ascii="Calibri" w:hAnsi="Calibri" w:cs="Calibri"/>
              </w:rPr>
            </w:pPr>
          </w:p>
        </w:tc>
        <w:tc>
          <w:tcPr>
            <w:tcW w:w="705" w:type="dxa"/>
            <w:vMerge/>
            <w:shd w:val="clear" w:color="auto" w:fill="DAE9F7" w:themeFill="text2" w:themeFillTint="1A"/>
          </w:tcPr>
          <w:p w14:paraId="46C2F751" w14:textId="77777777" w:rsidR="003F3F12" w:rsidRPr="00644D86" w:rsidRDefault="003F3F12" w:rsidP="00A25FDC">
            <w:pPr>
              <w:rPr>
                <w:rFonts w:ascii="Calibri" w:hAnsi="Calibri" w:cs="Calibri"/>
              </w:rPr>
            </w:pPr>
          </w:p>
        </w:tc>
        <w:tc>
          <w:tcPr>
            <w:tcW w:w="988" w:type="dxa"/>
            <w:vMerge/>
            <w:shd w:val="clear" w:color="auto" w:fill="FAF8D8"/>
            <w:textDirection w:val="btLr"/>
            <w:vAlign w:val="center"/>
          </w:tcPr>
          <w:p w14:paraId="4096ADC6" w14:textId="77777777" w:rsidR="003F3F12" w:rsidRPr="00644D86" w:rsidRDefault="003F3F12" w:rsidP="00A25FDC">
            <w:pPr>
              <w:ind w:left="113" w:right="113"/>
              <w:jc w:val="center"/>
              <w:rPr>
                <w:rFonts w:ascii="Calibri" w:hAnsi="Calibri" w:cs="Calibri"/>
              </w:rPr>
            </w:pPr>
          </w:p>
        </w:tc>
        <w:tc>
          <w:tcPr>
            <w:tcW w:w="724" w:type="dxa"/>
            <w:vMerge/>
            <w:shd w:val="clear" w:color="auto" w:fill="FAF8D8"/>
            <w:textDirection w:val="btLr"/>
            <w:vAlign w:val="center"/>
          </w:tcPr>
          <w:p w14:paraId="6F956C7A" w14:textId="77777777" w:rsidR="003F3F12" w:rsidRPr="00644D86" w:rsidRDefault="003F3F12" w:rsidP="00A25FDC">
            <w:pPr>
              <w:ind w:left="113" w:right="113"/>
              <w:jc w:val="center"/>
              <w:rPr>
                <w:rFonts w:ascii="Calibri" w:hAnsi="Calibri" w:cs="Calibri"/>
              </w:rPr>
            </w:pPr>
          </w:p>
        </w:tc>
        <w:tc>
          <w:tcPr>
            <w:tcW w:w="833" w:type="dxa"/>
            <w:vMerge/>
            <w:shd w:val="clear" w:color="auto" w:fill="FAF8D8"/>
            <w:textDirection w:val="btLr"/>
            <w:vAlign w:val="center"/>
          </w:tcPr>
          <w:p w14:paraId="526F8592" w14:textId="77777777" w:rsidR="003F3F12" w:rsidRPr="00644D86" w:rsidRDefault="003F3F12" w:rsidP="00A25FDC">
            <w:pPr>
              <w:ind w:left="113" w:right="113"/>
              <w:jc w:val="center"/>
              <w:rPr>
                <w:rFonts w:ascii="Calibri" w:hAnsi="Calibri" w:cs="Calibri"/>
              </w:rPr>
            </w:pPr>
          </w:p>
        </w:tc>
        <w:tc>
          <w:tcPr>
            <w:tcW w:w="845" w:type="dxa"/>
            <w:vMerge/>
            <w:shd w:val="clear" w:color="auto" w:fill="FAE2D5" w:themeFill="accent2" w:themeFillTint="33"/>
          </w:tcPr>
          <w:p w14:paraId="1B64189E" w14:textId="77777777" w:rsidR="003F3F12" w:rsidRPr="00644D86" w:rsidRDefault="003F3F12" w:rsidP="00A25FDC">
            <w:pPr>
              <w:rPr>
                <w:rFonts w:ascii="Calibri" w:hAnsi="Calibri" w:cs="Calibri"/>
              </w:rPr>
            </w:pPr>
          </w:p>
        </w:tc>
        <w:tc>
          <w:tcPr>
            <w:tcW w:w="1265" w:type="dxa"/>
            <w:vMerge/>
            <w:shd w:val="clear" w:color="auto" w:fill="F1F4E8"/>
          </w:tcPr>
          <w:p w14:paraId="6A11326C" w14:textId="77777777" w:rsidR="003F3F12" w:rsidRPr="00644D86" w:rsidRDefault="003F3F12" w:rsidP="00A25FDC">
            <w:pPr>
              <w:rPr>
                <w:rFonts w:ascii="Calibri" w:hAnsi="Calibri" w:cs="Calibri"/>
              </w:rPr>
            </w:pPr>
          </w:p>
        </w:tc>
        <w:tc>
          <w:tcPr>
            <w:tcW w:w="1404" w:type="dxa"/>
            <w:shd w:val="clear" w:color="auto" w:fill="FAEAF8"/>
          </w:tcPr>
          <w:p w14:paraId="30C84EF3" w14:textId="77777777" w:rsidR="003F3F12" w:rsidRPr="00644D86" w:rsidRDefault="003F3F12" w:rsidP="00A25FDC">
            <w:pPr>
              <w:rPr>
                <w:rFonts w:ascii="Calibri" w:hAnsi="Calibri" w:cs="Calibri"/>
              </w:rPr>
            </w:pPr>
          </w:p>
        </w:tc>
        <w:tc>
          <w:tcPr>
            <w:tcW w:w="1123" w:type="dxa"/>
            <w:shd w:val="clear" w:color="auto" w:fill="F8F8F8"/>
          </w:tcPr>
          <w:p w14:paraId="0F898178" w14:textId="77777777" w:rsidR="003F3F12" w:rsidRPr="00644D86" w:rsidRDefault="003F3F12" w:rsidP="00A25FDC">
            <w:pPr>
              <w:rPr>
                <w:rFonts w:ascii="Calibri" w:hAnsi="Calibri" w:cs="Calibri"/>
              </w:rPr>
            </w:pPr>
          </w:p>
        </w:tc>
      </w:tr>
    </w:tbl>
    <w:p w14:paraId="0C06B9D7" w14:textId="77777777" w:rsidR="00584BCE" w:rsidRDefault="00584BCE"/>
    <w:tbl>
      <w:tblPr>
        <w:tblStyle w:val="TabloKlavuzu"/>
        <w:tblpPr w:leftFromText="141" w:rightFromText="141" w:vertAnchor="page" w:horzAnchor="margin" w:tblpX="137" w:tblpY="2792"/>
        <w:tblW w:w="16013" w:type="dxa"/>
        <w:tblLook w:val="04A0" w:firstRow="1" w:lastRow="0" w:firstColumn="1" w:lastColumn="0" w:noHBand="0" w:noVBand="1"/>
      </w:tblPr>
      <w:tblGrid>
        <w:gridCol w:w="498"/>
        <w:gridCol w:w="534"/>
        <w:gridCol w:w="389"/>
        <w:gridCol w:w="1221"/>
        <w:gridCol w:w="4213"/>
        <w:gridCol w:w="706"/>
        <w:gridCol w:w="517"/>
        <w:gridCol w:w="709"/>
        <w:gridCol w:w="992"/>
        <w:gridCol w:w="851"/>
        <w:gridCol w:w="850"/>
        <w:gridCol w:w="850"/>
        <w:gridCol w:w="1133"/>
        <w:gridCol w:w="1402"/>
        <w:gridCol w:w="1148"/>
      </w:tblGrid>
      <w:tr w:rsidR="003F19AA" w14:paraId="5B8FD5DE" w14:textId="77777777" w:rsidTr="00D704BD">
        <w:trPr>
          <w:cantSplit/>
          <w:trHeight w:val="3394"/>
        </w:trPr>
        <w:tc>
          <w:tcPr>
            <w:tcW w:w="498" w:type="dxa"/>
            <w:shd w:val="clear" w:color="auto" w:fill="FFEFBD"/>
            <w:textDirection w:val="btLr"/>
            <w:vAlign w:val="center"/>
          </w:tcPr>
          <w:p w14:paraId="798A9E66" w14:textId="5C338A33" w:rsidR="001E74FF" w:rsidRPr="00A25FDC" w:rsidRDefault="003F3F12" w:rsidP="00A25FDC">
            <w:pPr>
              <w:ind w:left="113" w:right="113"/>
              <w:jc w:val="center"/>
              <w:rPr>
                <w:rFonts w:ascii="Calibri" w:hAnsi="Calibri" w:cs="Calibri"/>
                <w:b/>
                <w:bCs/>
                <w:color w:val="C00000"/>
              </w:rPr>
            </w:pPr>
            <w:r w:rsidRPr="00A25FDC">
              <w:rPr>
                <w:rFonts w:ascii="Calibri" w:hAnsi="Calibri" w:cs="Calibri"/>
                <w:b/>
                <w:bCs/>
                <w:color w:val="C00000"/>
              </w:rPr>
              <w:lastRenderedPageBreak/>
              <w:t>EKİM</w:t>
            </w:r>
          </w:p>
        </w:tc>
        <w:tc>
          <w:tcPr>
            <w:tcW w:w="534" w:type="dxa"/>
            <w:shd w:val="clear" w:color="auto" w:fill="FFEFBD"/>
            <w:vAlign w:val="center"/>
          </w:tcPr>
          <w:p w14:paraId="55EB9B7A" w14:textId="1A70A2EA" w:rsidR="001E74FF" w:rsidRPr="00A25FDC" w:rsidRDefault="00A25FDC" w:rsidP="00A25FDC">
            <w:pPr>
              <w:jc w:val="center"/>
              <w:rPr>
                <w:rFonts w:ascii="Calibri" w:hAnsi="Calibri" w:cs="Calibri"/>
                <w:b/>
                <w:bCs/>
                <w:color w:val="C00000"/>
              </w:rPr>
            </w:pPr>
            <w:r w:rsidRPr="00A25FDC">
              <w:rPr>
                <w:rFonts w:ascii="Calibri" w:hAnsi="Calibri" w:cs="Calibri"/>
                <w:b/>
                <w:bCs/>
                <w:color w:val="C00000"/>
              </w:rPr>
              <w:t>2</w:t>
            </w:r>
          </w:p>
        </w:tc>
        <w:tc>
          <w:tcPr>
            <w:tcW w:w="389" w:type="dxa"/>
            <w:shd w:val="clear" w:color="auto" w:fill="FFEFBD"/>
            <w:vAlign w:val="center"/>
          </w:tcPr>
          <w:p w14:paraId="4AB86ADD" w14:textId="77777777" w:rsidR="001E74FF" w:rsidRPr="00A25FDC" w:rsidRDefault="001E74FF" w:rsidP="00A25FDC">
            <w:pPr>
              <w:jc w:val="center"/>
              <w:rPr>
                <w:rFonts w:ascii="Calibri" w:hAnsi="Calibri" w:cs="Calibri"/>
                <w:b/>
                <w:bCs/>
                <w:color w:val="C00000"/>
              </w:rPr>
            </w:pPr>
            <w:r w:rsidRPr="00A25FDC">
              <w:rPr>
                <w:rFonts w:ascii="Calibri" w:hAnsi="Calibri" w:cs="Calibri"/>
                <w:b/>
                <w:bCs/>
                <w:color w:val="C00000"/>
              </w:rPr>
              <w:t>2</w:t>
            </w:r>
          </w:p>
        </w:tc>
        <w:tc>
          <w:tcPr>
            <w:tcW w:w="1221" w:type="dxa"/>
            <w:shd w:val="clear" w:color="auto" w:fill="F4ECF8"/>
            <w:textDirection w:val="btLr"/>
            <w:vAlign w:val="center"/>
          </w:tcPr>
          <w:p w14:paraId="1FE88E6F" w14:textId="77777777" w:rsidR="001E74FF" w:rsidRPr="00233A9D" w:rsidRDefault="001E74FF" w:rsidP="00A25FDC">
            <w:pPr>
              <w:ind w:left="113" w:right="113"/>
              <w:jc w:val="center"/>
              <w:rPr>
                <w:rFonts w:ascii="Calibri" w:hAnsi="Calibri" w:cs="Calibri"/>
                <w:b/>
                <w:bCs/>
                <w:sz w:val="18"/>
                <w:szCs w:val="18"/>
              </w:rPr>
            </w:pPr>
            <w:r w:rsidRPr="00233A9D">
              <w:rPr>
                <w:rFonts w:ascii="Calibri" w:hAnsi="Calibri" w:cs="Calibri"/>
                <w:sz w:val="18"/>
                <w:szCs w:val="18"/>
              </w:rPr>
              <w:t>FİZ.9.1.4. Bilim ve teknoloji alanında faaliyet gösteren kurum veya kuruluşlarda fizik bilimi ile ilişkili kariyer olanaklarını sorgulayabilme</w:t>
            </w:r>
          </w:p>
        </w:tc>
        <w:tc>
          <w:tcPr>
            <w:tcW w:w="4213" w:type="dxa"/>
            <w:shd w:val="clear" w:color="auto" w:fill="F2F2F2" w:themeFill="background1" w:themeFillShade="F2"/>
          </w:tcPr>
          <w:p w14:paraId="37ACEC40" w14:textId="77777777" w:rsidR="001E74FF" w:rsidRPr="00233A9D" w:rsidRDefault="001E74FF" w:rsidP="00A25FDC">
            <w:pPr>
              <w:rPr>
                <w:rFonts w:ascii="Calibri" w:hAnsi="Calibri" w:cs="Calibri"/>
                <w:i/>
                <w:iCs/>
                <w:sz w:val="18"/>
                <w:szCs w:val="18"/>
              </w:rPr>
            </w:pPr>
            <w:r w:rsidRPr="00233A9D">
              <w:rPr>
                <w:rFonts w:ascii="Calibri" w:hAnsi="Calibri" w:cs="Calibri"/>
                <w:b/>
                <w:bCs/>
                <w:i/>
                <w:iCs/>
                <w:sz w:val="18"/>
                <w:szCs w:val="18"/>
              </w:rPr>
              <w:t>a)</w:t>
            </w:r>
            <w:r w:rsidRPr="00233A9D">
              <w:rPr>
                <w:rFonts w:ascii="Calibri" w:hAnsi="Calibri" w:cs="Calibri"/>
                <w:i/>
                <w:iCs/>
                <w:sz w:val="18"/>
                <w:szCs w:val="18"/>
              </w:rPr>
              <w:t xml:space="preserve"> Bilim ve teknoloji alanında faaliyet gösteren kurum veya kuruluşlarda fizik bilimi ile ilişkili çalışmalara ve mesleklere yönelik merak ettiği konuları belirler. </w:t>
            </w:r>
          </w:p>
          <w:p w14:paraId="7FF0285D" w14:textId="77777777" w:rsidR="001E74FF" w:rsidRPr="00233A9D" w:rsidRDefault="001E74FF" w:rsidP="00A25FDC">
            <w:pPr>
              <w:rPr>
                <w:rFonts w:ascii="Calibri" w:hAnsi="Calibri" w:cs="Calibri"/>
                <w:i/>
                <w:iCs/>
                <w:sz w:val="18"/>
                <w:szCs w:val="18"/>
              </w:rPr>
            </w:pPr>
            <w:r w:rsidRPr="00233A9D">
              <w:rPr>
                <w:rFonts w:ascii="Calibri" w:hAnsi="Calibri" w:cs="Calibri"/>
                <w:b/>
                <w:bCs/>
                <w:i/>
                <w:iCs/>
                <w:sz w:val="18"/>
                <w:szCs w:val="18"/>
              </w:rPr>
              <w:t>b)</w:t>
            </w:r>
            <w:r w:rsidRPr="00233A9D">
              <w:rPr>
                <w:rFonts w:ascii="Calibri" w:hAnsi="Calibri" w:cs="Calibri"/>
                <w:i/>
                <w:iCs/>
                <w:sz w:val="18"/>
                <w:szCs w:val="18"/>
              </w:rPr>
              <w:t xml:space="preserve"> Bilim ve teknoloji alanında faaliyet gösteren kurum veya kuruluşlarda fizik bilimi ile ilişkili çalışmalara ve mesleklere yönelik sorular sorar. </w:t>
            </w:r>
          </w:p>
          <w:p w14:paraId="3B49852D" w14:textId="77777777" w:rsidR="001E74FF" w:rsidRPr="00233A9D" w:rsidRDefault="001E74FF" w:rsidP="00A25FDC">
            <w:pPr>
              <w:rPr>
                <w:rFonts w:ascii="Calibri" w:hAnsi="Calibri" w:cs="Calibri"/>
                <w:i/>
                <w:iCs/>
                <w:sz w:val="18"/>
                <w:szCs w:val="18"/>
              </w:rPr>
            </w:pPr>
            <w:r w:rsidRPr="00233A9D">
              <w:rPr>
                <w:rFonts w:ascii="Calibri" w:hAnsi="Calibri" w:cs="Calibri"/>
                <w:b/>
                <w:bCs/>
                <w:i/>
                <w:iCs/>
                <w:sz w:val="18"/>
                <w:szCs w:val="18"/>
              </w:rPr>
              <w:t>c)</w:t>
            </w:r>
            <w:r w:rsidRPr="00233A9D">
              <w:rPr>
                <w:rFonts w:ascii="Calibri" w:hAnsi="Calibri" w:cs="Calibri"/>
                <w:i/>
                <w:iCs/>
                <w:sz w:val="18"/>
                <w:szCs w:val="18"/>
              </w:rPr>
              <w:t xml:space="preserve"> Bilim ve teknoloji alanında faaliyet gösteren kurum veya kuruluşlarda fizik bilimi ile ilişkili çalışmalar ve meslekler hakkında bilgi toplar. </w:t>
            </w:r>
          </w:p>
          <w:p w14:paraId="0E86DFE6" w14:textId="77777777" w:rsidR="001E74FF" w:rsidRPr="00233A9D" w:rsidRDefault="001E74FF" w:rsidP="00A25FDC">
            <w:pPr>
              <w:rPr>
                <w:rFonts w:ascii="Calibri" w:hAnsi="Calibri" w:cs="Calibri"/>
                <w:i/>
                <w:iCs/>
                <w:sz w:val="18"/>
                <w:szCs w:val="18"/>
              </w:rPr>
            </w:pPr>
            <w:r w:rsidRPr="00233A9D">
              <w:rPr>
                <w:rFonts w:ascii="Calibri" w:hAnsi="Calibri" w:cs="Calibri"/>
                <w:b/>
                <w:bCs/>
                <w:i/>
                <w:iCs/>
                <w:sz w:val="18"/>
                <w:szCs w:val="18"/>
              </w:rPr>
              <w:t>ç)</w:t>
            </w:r>
            <w:r w:rsidRPr="00233A9D">
              <w:rPr>
                <w:rFonts w:ascii="Calibri" w:hAnsi="Calibri" w:cs="Calibri"/>
                <w:i/>
                <w:iCs/>
                <w:sz w:val="18"/>
                <w:szCs w:val="18"/>
              </w:rPr>
              <w:t xml:space="preserve"> Bilim ve teknoloji alanında faaliyet gösteren kurum veya kuruluşlarda fizik bilimi ile ilişkili çalışmalara ve mesleklere yönelik topladığı bilgilerin doğru olup olmadığını değerlendirir. </w:t>
            </w:r>
          </w:p>
          <w:p w14:paraId="67483825" w14:textId="77777777" w:rsidR="001E74FF" w:rsidRPr="00233A9D" w:rsidRDefault="001E74FF" w:rsidP="00A25FDC">
            <w:pPr>
              <w:rPr>
                <w:rFonts w:ascii="Calibri" w:hAnsi="Calibri" w:cs="Calibri"/>
                <w:b/>
                <w:bCs/>
                <w:i/>
                <w:iCs/>
                <w:sz w:val="18"/>
                <w:szCs w:val="18"/>
              </w:rPr>
            </w:pPr>
            <w:r w:rsidRPr="00233A9D">
              <w:rPr>
                <w:rFonts w:ascii="Calibri" w:hAnsi="Calibri" w:cs="Calibri"/>
                <w:b/>
                <w:bCs/>
                <w:i/>
                <w:iCs/>
                <w:sz w:val="18"/>
                <w:szCs w:val="18"/>
              </w:rPr>
              <w:t>d)</w:t>
            </w:r>
            <w:r w:rsidRPr="00233A9D">
              <w:rPr>
                <w:rFonts w:ascii="Calibri" w:hAnsi="Calibri" w:cs="Calibri"/>
                <w:i/>
                <w:iCs/>
                <w:sz w:val="18"/>
                <w:szCs w:val="18"/>
              </w:rPr>
              <w:t xml:space="preserve"> Fizik biliminin çalışma alanlarından yararlanan meslekler hakkında çıkarım yapar.</w:t>
            </w:r>
          </w:p>
        </w:tc>
        <w:tc>
          <w:tcPr>
            <w:tcW w:w="706" w:type="dxa"/>
            <w:shd w:val="clear" w:color="auto" w:fill="FAEAF8"/>
            <w:textDirection w:val="btLr"/>
            <w:vAlign w:val="center"/>
          </w:tcPr>
          <w:p w14:paraId="589EC91E" w14:textId="77777777" w:rsidR="001E74FF" w:rsidRPr="00644D86" w:rsidRDefault="001E74FF" w:rsidP="00A25FDC">
            <w:pPr>
              <w:jc w:val="center"/>
              <w:rPr>
                <w:rFonts w:ascii="Calibri" w:hAnsi="Calibri" w:cs="Calibri"/>
              </w:rPr>
            </w:pPr>
            <w:r w:rsidRPr="00644D86">
              <w:rPr>
                <w:rFonts w:ascii="Calibri" w:hAnsi="Calibri" w:cs="Calibri"/>
                <w:sz w:val="20"/>
                <w:szCs w:val="20"/>
              </w:rPr>
              <w:t>FBAB2. Sınıflandırma, FBAB10. Tümevarımsal Akıl Yürütme</w:t>
            </w:r>
          </w:p>
        </w:tc>
        <w:tc>
          <w:tcPr>
            <w:tcW w:w="517" w:type="dxa"/>
            <w:shd w:val="clear" w:color="auto" w:fill="D9F2D0" w:themeFill="accent6" w:themeFillTint="33"/>
            <w:textDirection w:val="btLr"/>
            <w:vAlign w:val="center"/>
          </w:tcPr>
          <w:p w14:paraId="5E967065" w14:textId="77777777" w:rsidR="001E74FF" w:rsidRPr="00644D86" w:rsidRDefault="001E74FF" w:rsidP="00A25FDC">
            <w:pPr>
              <w:jc w:val="center"/>
              <w:rPr>
                <w:rFonts w:ascii="Calibri" w:hAnsi="Calibri" w:cs="Calibri"/>
              </w:rPr>
            </w:pPr>
            <w:r w:rsidRPr="00644D86">
              <w:rPr>
                <w:rFonts w:ascii="Calibri" w:hAnsi="Calibri" w:cs="Calibri"/>
                <w:sz w:val="20"/>
                <w:szCs w:val="20"/>
              </w:rPr>
              <w:t>KB2.8. Sorgulama, KB2.15. Yansıtma</w:t>
            </w:r>
          </w:p>
        </w:tc>
        <w:tc>
          <w:tcPr>
            <w:tcW w:w="709" w:type="dxa"/>
            <w:shd w:val="clear" w:color="auto" w:fill="DAE9F7" w:themeFill="text2" w:themeFillTint="1A"/>
            <w:textDirection w:val="btLr"/>
            <w:vAlign w:val="center"/>
          </w:tcPr>
          <w:p w14:paraId="4C62AD21" w14:textId="77777777" w:rsidR="001E74FF" w:rsidRPr="00644D86" w:rsidRDefault="001E74FF" w:rsidP="00A25FDC">
            <w:pPr>
              <w:jc w:val="center"/>
              <w:rPr>
                <w:rFonts w:ascii="Calibri" w:hAnsi="Calibri" w:cs="Calibri"/>
              </w:rPr>
            </w:pPr>
            <w:r w:rsidRPr="00644D86">
              <w:rPr>
                <w:rFonts w:ascii="Calibri" w:hAnsi="Calibri" w:cs="Calibri"/>
                <w:sz w:val="18"/>
                <w:szCs w:val="18"/>
              </w:rPr>
              <w:t>E1.4. Kendine İnanma (Öz Yeterlilik), E3.8. Soru Sorma</w:t>
            </w:r>
          </w:p>
        </w:tc>
        <w:tc>
          <w:tcPr>
            <w:tcW w:w="992" w:type="dxa"/>
            <w:shd w:val="clear" w:color="auto" w:fill="FAF8D8"/>
            <w:textDirection w:val="btLr"/>
            <w:vAlign w:val="center"/>
          </w:tcPr>
          <w:p w14:paraId="0098AE0C" w14:textId="77777777" w:rsidR="001E74FF" w:rsidRPr="007501F2" w:rsidRDefault="001E74FF" w:rsidP="00A25FDC">
            <w:pPr>
              <w:ind w:left="113" w:right="113"/>
              <w:jc w:val="center"/>
              <w:rPr>
                <w:rFonts w:ascii="Calibri" w:hAnsi="Calibri" w:cs="Calibri"/>
                <w:color w:val="C00000"/>
                <w:sz w:val="14"/>
                <w:szCs w:val="14"/>
              </w:rPr>
            </w:pPr>
            <w:r w:rsidRPr="007501F2">
              <w:rPr>
                <w:rFonts w:ascii="Calibri" w:hAnsi="Calibri" w:cs="Calibri"/>
                <w:color w:val="C00000"/>
                <w:sz w:val="14"/>
                <w:szCs w:val="14"/>
              </w:rPr>
              <w:t>Sosyal-Duygusal Öğrenme Becerileri</w:t>
            </w:r>
          </w:p>
          <w:p w14:paraId="7C59BAC7" w14:textId="77777777" w:rsidR="001E74FF" w:rsidRPr="007501F2" w:rsidRDefault="001E74FF" w:rsidP="00A25FDC">
            <w:pPr>
              <w:ind w:left="113" w:right="113"/>
              <w:jc w:val="center"/>
              <w:rPr>
                <w:rFonts w:ascii="Calibri" w:hAnsi="Calibri" w:cs="Calibri"/>
                <w:sz w:val="14"/>
                <w:szCs w:val="14"/>
              </w:rPr>
            </w:pPr>
            <w:r w:rsidRPr="007501F2">
              <w:rPr>
                <w:rFonts w:ascii="Calibri" w:hAnsi="Calibri" w:cs="Calibri"/>
                <w:sz w:val="14"/>
                <w:szCs w:val="14"/>
              </w:rPr>
              <w:t>SDB1.1. Kendini Tanıma (Öz Farkındalık), SDB1.2. Kendini Düzenleme (Öz Düzenleme), SDB1.3. Kendine Uyarlama (Öz Yansıtma), SDB2.1. İletişim, SDB2.2. İş Birliği, SDB2.3. Sosyal Farkındalık, SDB3.3. Sorumlu Karar Verme</w:t>
            </w:r>
          </w:p>
        </w:tc>
        <w:tc>
          <w:tcPr>
            <w:tcW w:w="851" w:type="dxa"/>
            <w:shd w:val="clear" w:color="auto" w:fill="FAF8D8"/>
            <w:textDirection w:val="btLr"/>
            <w:vAlign w:val="center"/>
          </w:tcPr>
          <w:p w14:paraId="195F5BE2" w14:textId="77777777" w:rsidR="001E74FF" w:rsidRPr="00644D86" w:rsidRDefault="001E74FF" w:rsidP="00A25FDC">
            <w:pPr>
              <w:ind w:left="113" w:right="113"/>
              <w:jc w:val="center"/>
              <w:rPr>
                <w:rFonts w:ascii="Calibri" w:hAnsi="Calibri" w:cs="Calibri"/>
                <w:color w:val="C00000"/>
                <w:sz w:val="18"/>
                <w:szCs w:val="18"/>
              </w:rPr>
            </w:pPr>
            <w:r w:rsidRPr="00644D86">
              <w:rPr>
                <w:rFonts w:ascii="Calibri" w:hAnsi="Calibri" w:cs="Calibri"/>
                <w:color w:val="C00000"/>
                <w:sz w:val="18"/>
                <w:szCs w:val="18"/>
              </w:rPr>
              <w:t>Değerler</w:t>
            </w:r>
          </w:p>
          <w:p w14:paraId="7A54A837" w14:textId="77777777" w:rsidR="001E74FF" w:rsidRPr="00644D86" w:rsidRDefault="001E74FF" w:rsidP="00A25FDC">
            <w:pPr>
              <w:ind w:left="113" w:right="113"/>
              <w:jc w:val="center"/>
              <w:rPr>
                <w:rFonts w:ascii="Calibri" w:hAnsi="Calibri" w:cs="Calibri"/>
              </w:rPr>
            </w:pPr>
            <w:r w:rsidRPr="00644D86">
              <w:rPr>
                <w:rFonts w:ascii="Calibri" w:hAnsi="Calibri" w:cs="Calibri"/>
                <w:sz w:val="18"/>
                <w:szCs w:val="18"/>
              </w:rPr>
              <w:t>D3. Çalışkanlık, D19. Vatanseverlik</w:t>
            </w:r>
          </w:p>
        </w:tc>
        <w:tc>
          <w:tcPr>
            <w:tcW w:w="850" w:type="dxa"/>
            <w:shd w:val="clear" w:color="auto" w:fill="FAF8D8"/>
            <w:textDirection w:val="btLr"/>
            <w:vAlign w:val="center"/>
          </w:tcPr>
          <w:p w14:paraId="1CC65240" w14:textId="77777777" w:rsidR="001E74FF" w:rsidRPr="007501F2" w:rsidRDefault="001E74FF" w:rsidP="00A25FDC">
            <w:pPr>
              <w:ind w:left="113" w:right="113"/>
              <w:jc w:val="center"/>
              <w:rPr>
                <w:rFonts w:ascii="Calibri" w:hAnsi="Calibri" w:cs="Calibri"/>
                <w:color w:val="C00000"/>
                <w:sz w:val="16"/>
                <w:szCs w:val="16"/>
              </w:rPr>
            </w:pPr>
            <w:r w:rsidRPr="007501F2">
              <w:rPr>
                <w:rFonts w:ascii="Calibri" w:hAnsi="Calibri" w:cs="Calibri"/>
                <w:color w:val="C00000"/>
                <w:sz w:val="16"/>
                <w:szCs w:val="16"/>
              </w:rPr>
              <w:t>Okuryazarlık Becerileri</w:t>
            </w:r>
          </w:p>
          <w:p w14:paraId="7F4E15EC" w14:textId="77777777" w:rsidR="001E74FF" w:rsidRPr="007501F2" w:rsidRDefault="001E74FF" w:rsidP="00A25FDC">
            <w:pPr>
              <w:ind w:left="113" w:right="113"/>
              <w:jc w:val="center"/>
              <w:rPr>
                <w:rFonts w:ascii="Calibri" w:hAnsi="Calibri" w:cs="Calibri"/>
                <w:sz w:val="16"/>
                <w:szCs w:val="16"/>
              </w:rPr>
            </w:pPr>
            <w:r w:rsidRPr="007501F2">
              <w:rPr>
                <w:rFonts w:ascii="Calibri" w:hAnsi="Calibri" w:cs="Calibri"/>
                <w:sz w:val="16"/>
                <w:szCs w:val="16"/>
              </w:rPr>
              <w:t>OB1. Bilgi Okuryazarlığı, OB4. Görsel Okuryazarlığı</w:t>
            </w:r>
          </w:p>
        </w:tc>
        <w:tc>
          <w:tcPr>
            <w:tcW w:w="850" w:type="dxa"/>
            <w:shd w:val="clear" w:color="auto" w:fill="FAE2D5" w:themeFill="accent2" w:themeFillTint="33"/>
            <w:textDirection w:val="btLr"/>
            <w:vAlign w:val="center"/>
          </w:tcPr>
          <w:p w14:paraId="71ABF32C" w14:textId="77777777" w:rsidR="001E74FF" w:rsidRPr="00644D86" w:rsidRDefault="001E74FF" w:rsidP="00A25FDC">
            <w:pPr>
              <w:jc w:val="center"/>
              <w:rPr>
                <w:rFonts w:ascii="Calibri" w:hAnsi="Calibri" w:cs="Calibri"/>
              </w:rPr>
            </w:pPr>
            <w:r w:rsidRPr="00644D86">
              <w:rPr>
                <w:rFonts w:ascii="Calibri" w:hAnsi="Calibri" w:cs="Calibri"/>
                <w:sz w:val="20"/>
                <w:szCs w:val="20"/>
              </w:rPr>
              <w:t>Astronomi ve Uzay Bilimleri, Biyoloji, Görsel Sanatlar, Kimya, Matematik, Müzik</w:t>
            </w:r>
          </w:p>
        </w:tc>
        <w:tc>
          <w:tcPr>
            <w:tcW w:w="1133" w:type="dxa"/>
            <w:shd w:val="clear" w:color="auto" w:fill="F1F4E8"/>
            <w:textDirection w:val="btLr"/>
            <w:vAlign w:val="center"/>
          </w:tcPr>
          <w:p w14:paraId="6C9CC350" w14:textId="77777777" w:rsidR="001E74FF" w:rsidRPr="00644D86" w:rsidRDefault="001E74FF" w:rsidP="00A25FDC">
            <w:pPr>
              <w:jc w:val="center"/>
              <w:rPr>
                <w:rFonts w:ascii="Calibri" w:hAnsi="Calibri" w:cs="Calibri"/>
              </w:rPr>
            </w:pPr>
            <w:r w:rsidRPr="00644D86">
              <w:rPr>
                <w:rFonts w:ascii="Calibri" w:hAnsi="Calibri" w:cs="Calibri"/>
                <w:color w:val="000000"/>
                <w:sz w:val="20"/>
              </w:rPr>
              <w:t>Etkileşimli Tahta, Z-Kitap, EBA ders, OGM Materyal</w:t>
            </w:r>
          </w:p>
        </w:tc>
        <w:tc>
          <w:tcPr>
            <w:tcW w:w="1402" w:type="dxa"/>
            <w:shd w:val="clear" w:color="auto" w:fill="FAEAF8"/>
          </w:tcPr>
          <w:p w14:paraId="54FDB64B" w14:textId="77777777" w:rsidR="001E74FF" w:rsidRPr="00644D86" w:rsidRDefault="001E74FF" w:rsidP="00A25FDC">
            <w:pPr>
              <w:rPr>
                <w:rFonts w:ascii="Calibri" w:hAnsi="Calibri" w:cs="Calibri"/>
              </w:rPr>
            </w:pPr>
          </w:p>
        </w:tc>
        <w:tc>
          <w:tcPr>
            <w:tcW w:w="1148" w:type="dxa"/>
            <w:shd w:val="clear" w:color="auto" w:fill="F8F8F8"/>
          </w:tcPr>
          <w:p w14:paraId="24473A2F" w14:textId="77777777" w:rsidR="001E74FF" w:rsidRPr="00644D86" w:rsidRDefault="001E74FF" w:rsidP="00A25FDC">
            <w:pPr>
              <w:rPr>
                <w:rFonts w:ascii="Calibri" w:hAnsi="Calibri" w:cs="Calibri"/>
              </w:rPr>
            </w:pPr>
          </w:p>
        </w:tc>
      </w:tr>
      <w:tr w:rsidR="001E74FF" w14:paraId="24620803" w14:textId="77777777" w:rsidTr="00A25FDC">
        <w:trPr>
          <w:cantSplit/>
          <w:trHeight w:val="801"/>
        </w:trPr>
        <w:tc>
          <w:tcPr>
            <w:tcW w:w="16013" w:type="dxa"/>
            <w:gridSpan w:val="15"/>
            <w:shd w:val="clear" w:color="auto" w:fill="FAE2D5" w:themeFill="accent2" w:themeFillTint="33"/>
            <w:vAlign w:val="center"/>
          </w:tcPr>
          <w:p w14:paraId="380C99B7" w14:textId="77777777" w:rsidR="001E74FF" w:rsidRPr="00644D86" w:rsidRDefault="001E74FF" w:rsidP="00A25FDC">
            <w:pPr>
              <w:pStyle w:val="ListeParagraf"/>
              <w:numPr>
                <w:ilvl w:val="0"/>
                <w:numId w:val="1"/>
              </w:numPr>
              <w:tabs>
                <w:tab w:val="left" w:pos="1448"/>
              </w:tabs>
              <w:ind w:left="314" w:hanging="314"/>
              <w:rPr>
                <w:rFonts w:ascii="Calibri" w:hAnsi="Calibri" w:cs="Calibri"/>
                <w:b/>
                <w:bCs/>
                <w:color w:val="C00000"/>
                <w:sz w:val="20"/>
                <w:szCs w:val="20"/>
              </w:rPr>
            </w:pPr>
            <w:r w:rsidRPr="00644D86">
              <w:rPr>
                <w:rFonts w:ascii="Calibri" w:hAnsi="Calibri" w:cs="Calibri"/>
                <w:b/>
                <w:bCs/>
                <w:color w:val="C00000"/>
                <w:sz w:val="20"/>
                <w:szCs w:val="20"/>
              </w:rPr>
              <w:t xml:space="preserve">ÜNİTE             : </w:t>
            </w:r>
            <w:r w:rsidRPr="00233A9D">
              <w:rPr>
                <w:rFonts w:ascii="Calibri" w:hAnsi="Calibri" w:cs="Calibri"/>
                <w:b/>
                <w:bCs/>
                <w:color w:val="C00000"/>
                <w:sz w:val="20"/>
                <w:szCs w:val="20"/>
              </w:rPr>
              <w:t>KUVVET VE HAREKET</w:t>
            </w:r>
          </w:p>
          <w:p w14:paraId="5671C2D1" w14:textId="77777777" w:rsidR="001E74FF" w:rsidRPr="00644D86" w:rsidRDefault="001E74FF" w:rsidP="00A25FDC">
            <w:pPr>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7</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654BB4C0" w14:textId="77777777" w:rsidR="001E74FF" w:rsidRPr="00644D86" w:rsidRDefault="001E74FF" w:rsidP="00A25FDC">
            <w:pPr>
              <w:tabs>
                <w:tab w:val="left" w:pos="1448"/>
              </w:tabs>
              <w:rPr>
                <w:rFonts w:ascii="Calibri" w:hAnsi="Calibri" w:cs="Calibri"/>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24</w:t>
            </w:r>
            <w:r w:rsidRPr="00A56BE0">
              <w:rPr>
                <w:rFonts w:ascii="Calibri" w:hAnsi="Calibri" w:cs="Calibri"/>
                <w:b/>
                <w:color w:val="C00000"/>
                <w:sz w:val="20"/>
                <w:szCs w:val="20"/>
              </w:rPr>
              <w:t xml:space="preserve"> saat</w:t>
            </w:r>
          </w:p>
        </w:tc>
      </w:tr>
      <w:tr w:rsidR="00A25FDC" w14:paraId="70BDE244" w14:textId="77777777" w:rsidTr="00D704BD">
        <w:trPr>
          <w:cantSplit/>
          <w:trHeight w:val="1252"/>
        </w:trPr>
        <w:tc>
          <w:tcPr>
            <w:tcW w:w="498" w:type="dxa"/>
            <w:vMerge w:val="restart"/>
            <w:shd w:val="clear" w:color="auto" w:fill="FFEFBD"/>
            <w:textDirection w:val="btLr"/>
            <w:vAlign w:val="center"/>
          </w:tcPr>
          <w:p w14:paraId="5FDA21E5" w14:textId="516E2E83" w:rsidR="00A25FDC" w:rsidRPr="00A25FDC" w:rsidRDefault="00A25FDC" w:rsidP="00A25FDC">
            <w:pPr>
              <w:ind w:left="113" w:right="113"/>
              <w:jc w:val="center"/>
              <w:rPr>
                <w:rFonts w:ascii="Calibri" w:hAnsi="Calibri" w:cs="Calibri"/>
                <w:b/>
                <w:bCs/>
                <w:color w:val="C00000"/>
              </w:rPr>
            </w:pPr>
            <w:r w:rsidRPr="00A25FDC">
              <w:rPr>
                <w:rFonts w:ascii="Calibri" w:hAnsi="Calibri" w:cs="Calibri"/>
                <w:b/>
                <w:bCs/>
                <w:color w:val="C00000"/>
              </w:rPr>
              <w:t>EKİM</w:t>
            </w:r>
          </w:p>
        </w:tc>
        <w:tc>
          <w:tcPr>
            <w:tcW w:w="534" w:type="dxa"/>
            <w:shd w:val="clear" w:color="auto" w:fill="FFEFBD"/>
            <w:vAlign w:val="center"/>
          </w:tcPr>
          <w:p w14:paraId="4E5340FB" w14:textId="665CB6C9"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3</w:t>
            </w:r>
          </w:p>
        </w:tc>
        <w:tc>
          <w:tcPr>
            <w:tcW w:w="389" w:type="dxa"/>
            <w:shd w:val="clear" w:color="auto" w:fill="FFEFBD"/>
            <w:vAlign w:val="center"/>
          </w:tcPr>
          <w:p w14:paraId="6AF0C183" w14:textId="77777777"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2</w:t>
            </w:r>
          </w:p>
        </w:tc>
        <w:tc>
          <w:tcPr>
            <w:tcW w:w="1221" w:type="dxa"/>
            <w:vMerge w:val="restart"/>
            <w:shd w:val="clear" w:color="auto" w:fill="F4ECF8"/>
            <w:textDirection w:val="btLr"/>
            <w:vAlign w:val="center"/>
          </w:tcPr>
          <w:p w14:paraId="313CA0BF" w14:textId="77777777" w:rsidR="00A25FDC" w:rsidRPr="007501F2" w:rsidRDefault="00A25FDC" w:rsidP="00A25FDC">
            <w:pPr>
              <w:ind w:left="113" w:right="113"/>
              <w:jc w:val="center"/>
              <w:rPr>
                <w:rFonts w:ascii="Calibri" w:hAnsi="Calibri" w:cs="Calibri"/>
                <w:sz w:val="18"/>
                <w:szCs w:val="18"/>
              </w:rPr>
            </w:pPr>
            <w:r w:rsidRPr="007501F2">
              <w:rPr>
                <w:rFonts w:ascii="Calibri" w:hAnsi="Calibri" w:cs="Calibri"/>
                <w:sz w:val="18"/>
                <w:szCs w:val="18"/>
              </w:rPr>
              <w:t>FİZ.9.2.1. SI birim sisteminde birimleri verilen temel ve türetilmiş nicelikleri sınıflandırabilme</w:t>
            </w:r>
          </w:p>
        </w:tc>
        <w:tc>
          <w:tcPr>
            <w:tcW w:w="4213" w:type="dxa"/>
            <w:shd w:val="clear" w:color="auto" w:fill="F2F2F2" w:themeFill="background1" w:themeFillShade="F2"/>
          </w:tcPr>
          <w:p w14:paraId="7DEF976D" w14:textId="77777777" w:rsidR="00A25FDC" w:rsidRDefault="00A25FDC" w:rsidP="00A25FDC">
            <w:pPr>
              <w:rPr>
                <w:rFonts w:ascii="Calibri" w:hAnsi="Calibri" w:cs="Calibri"/>
                <w:i/>
                <w:iCs/>
                <w:sz w:val="18"/>
                <w:szCs w:val="18"/>
              </w:rPr>
            </w:pPr>
            <w:r w:rsidRPr="007501F2">
              <w:rPr>
                <w:rFonts w:ascii="Calibri" w:hAnsi="Calibri" w:cs="Calibri"/>
                <w:b/>
                <w:bCs/>
                <w:i/>
                <w:iCs/>
                <w:sz w:val="18"/>
                <w:szCs w:val="18"/>
              </w:rPr>
              <w:t>a)</w:t>
            </w:r>
            <w:r w:rsidRPr="007501F2">
              <w:rPr>
                <w:rFonts w:ascii="Calibri" w:hAnsi="Calibri" w:cs="Calibri"/>
                <w:i/>
                <w:iCs/>
                <w:sz w:val="18"/>
                <w:szCs w:val="18"/>
              </w:rPr>
              <w:t xml:space="preserve"> Birimleri SI birim sisteminde verilen temel ve türetilmiş niceliklerin niteliklerini tanımlar. </w:t>
            </w:r>
          </w:p>
          <w:p w14:paraId="6B911AD8" w14:textId="77777777" w:rsidR="00A25FDC" w:rsidRPr="007501F2" w:rsidRDefault="00A25FDC" w:rsidP="00A25FDC">
            <w:pPr>
              <w:rPr>
                <w:rFonts w:ascii="Calibri" w:hAnsi="Calibri" w:cs="Calibri"/>
                <w:i/>
                <w:iCs/>
                <w:sz w:val="18"/>
                <w:szCs w:val="18"/>
              </w:rPr>
            </w:pPr>
            <w:r w:rsidRPr="007501F2">
              <w:rPr>
                <w:rFonts w:ascii="Calibri" w:hAnsi="Calibri" w:cs="Calibri"/>
                <w:b/>
                <w:bCs/>
                <w:i/>
                <w:iCs/>
                <w:sz w:val="18"/>
                <w:szCs w:val="18"/>
              </w:rPr>
              <w:t>b)</w:t>
            </w:r>
            <w:r w:rsidRPr="007501F2">
              <w:rPr>
                <w:rFonts w:ascii="Calibri" w:hAnsi="Calibri" w:cs="Calibri"/>
                <w:i/>
                <w:iCs/>
                <w:sz w:val="18"/>
                <w:szCs w:val="18"/>
              </w:rPr>
              <w:t xml:space="preserve"> Birimleri SI birim sisteminde verilen temel ve türetilmiş nicelikleri niteliklerine göre gruplandırır. </w:t>
            </w:r>
          </w:p>
          <w:p w14:paraId="38BFC030" w14:textId="77777777" w:rsidR="00A25FDC" w:rsidRPr="00233A9D" w:rsidRDefault="00A25FDC" w:rsidP="00A25FDC">
            <w:pPr>
              <w:rPr>
                <w:rFonts w:ascii="Calibri" w:hAnsi="Calibri" w:cs="Calibri"/>
                <w:b/>
                <w:bCs/>
                <w:i/>
                <w:iCs/>
                <w:sz w:val="18"/>
                <w:szCs w:val="18"/>
              </w:rPr>
            </w:pPr>
            <w:r w:rsidRPr="007501F2">
              <w:rPr>
                <w:rFonts w:ascii="Calibri" w:hAnsi="Calibri" w:cs="Calibri"/>
                <w:b/>
                <w:bCs/>
                <w:i/>
                <w:iCs/>
                <w:sz w:val="18"/>
                <w:szCs w:val="18"/>
              </w:rPr>
              <w:t>c)</w:t>
            </w:r>
            <w:r w:rsidRPr="007501F2">
              <w:rPr>
                <w:rFonts w:ascii="Calibri" w:hAnsi="Calibri" w:cs="Calibri"/>
                <w:i/>
                <w:iCs/>
                <w:sz w:val="18"/>
                <w:szCs w:val="18"/>
              </w:rPr>
              <w:t xml:space="preserve"> Birimleri SI birim sisteminde verilen nicelikleri temel ve türetilmiş nicelikler olarak adlandırır</w:t>
            </w:r>
          </w:p>
        </w:tc>
        <w:tc>
          <w:tcPr>
            <w:tcW w:w="706" w:type="dxa"/>
            <w:vMerge w:val="restart"/>
            <w:shd w:val="clear" w:color="auto" w:fill="FAEAF8"/>
            <w:textDirection w:val="btLr"/>
            <w:vAlign w:val="center"/>
          </w:tcPr>
          <w:p w14:paraId="2F3CC4AF" w14:textId="77777777" w:rsidR="00A25FDC" w:rsidRPr="009568A6" w:rsidRDefault="00A25FDC" w:rsidP="00A25FDC">
            <w:pPr>
              <w:jc w:val="center"/>
              <w:rPr>
                <w:rFonts w:ascii="Calibri" w:hAnsi="Calibri" w:cs="Calibri"/>
                <w:sz w:val="20"/>
                <w:szCs w:val="20"/>
              </w:rPr>
            </w:pPr>
            <w:r w:rsidRPr="009568A6">
              <w:rPr>
                <w:rFonts w:ascii="Calibri" w:hAnsi="Calibri" w:cs="Calibri"/>
                <w:sz w:val="20"/>
                <w:szCs w:val="20"/>
              </w:rPr>
              <w:t>FBAB2. Sınıflandırma, FBAB8. Bilimsel Çıkarım Yapma, FBAB10. Tümevarımsal Akıl Yürütme</w:t>
            </w:r>
          </w:p>
        </w:tc>
        <w:tc>
          <w:tcPr>
            <w:tcW w:w="517" w:type="dxa"/>
            <w:vMerge w:val="restart"/>
            <w:shd w:val="clear" w:color="auto" w:fill="D9F2D0" w:themeFill="accent6" w:themeFillTint="33"/>
            <w:textDirection w:val="btLr"/>
            <w:vAlign w:val="center"/>
          </w:tcPr>
          <w:p w14:paraId="49523FD8" w14:textId="77777777" w:rsidR="00A25FDC" w:rsidRPr="009568A6" w:rsidRDefault="00A25FDC" w:rsidP="00A25FDC">
            <w:pPr>
              <w:ind w:left="113" w:right="113"/>
              <w:jc w:val="center"/>
              <w:rPr>
                <w:rFonts w:ascii="Calibri" w:hAnsi="Calibri" w:cs="Calibri"/>
              </w:rPr>
            </w:pPr>
            <w:r w:rsidRPr="009568A6">
              <w:rPr>
                <w:rFonts w:ascii="Calibri" w:hAnsi="Calibri" w:cs="Calibri"/>
              </w:rPr>
              <w:t>KB2.7. Karşılaştırma</w:t>
            </w:r>
          </w:p>
        </w:tc>
        <w:tc>
          <w:tcPr>
            <w:tcW w:w="709" w:type="dxa"/>
            <w:vMerge w:val="restart"/>
            <w:shd w:val="clear" w:color="auto" w:fill="DAE9F7" w:themeFill="text2" w:themeFillTint="1A"/>
            <w:textDirection w:val="btLr"/>
            <w:vAlign w:val="center"/>
          </w:tcPr>
          <w:p w14:paraId="73682C3D" w14:textId="77777777" w:rsidR="00A25FDC" w:rsidRPr="009568A6" w:rsidRDefault="00A25FDC" w:rsidP="00A25FDC">
            <w:pPr>
              <w:ind w:left="113" w:right="113"/>
              <w:jc w:val="center"/>
              <w:rPr>
                <w:rFonts w:ascii="Calibri" w:hAnsi="Calibri" w:cs="Calibri"/>
                <w:sz w:val="20"/>
                <w:szCs w:val="20"/>
              </w:rPr>
            </w:pPr>
            <w:r w:rsidRPr="009568A6">
              <w:rPr>
                <w:rFonts w:ascii="Calibri" w:hAnsi="Calibri" w:cs="Calibri"/>
                <w:sz w:val="20"/>
                <w:szCs w:val="20"/>
              </w:rPr>
              <w:t>E2.3. Girişkenlik, E2.5. Oyun</w:t>
            </w:r>
            <w:r>
              <w:rPr>
                <w:rFonts w:ascii="Calibri" w:hAnsi="Calibri" w:cs="Calibri"/>
                <w:sz w:val="20"/>
                <w:szCs w:val="20"/>
              </w:rPr>
              <w:t xml:space="preserve"> </w:t>
            </w:r>
            <w:r w:rsidRPr="009568A6">
              <w:rPr>
                <w:rFonts w:ascii="Calibri" w:hAnsi="Calibri" w:cs="Calibri"/>
                <w:sz w:val="20"/>
                <w:szCs w:val="20"/>
              </w:rPr>
              <w:t>severlik, E3.2. Odaklanma, E3.4. Gerçeği Arama, E3.6. Analitik Düşünme, E3.7. Sistematik Olma</w:t>
            </w:r>
          </w:p>
        </w:tc>
        <w:tc>
          <w:tcPr>
            <w:tcW w:w="992" w:type="dxa"/>
            <w:vMerge w:val="restart"/>
            <w:shd w:val="clear" w:color="auto" w:fill="FAF8D8"/>
            <w:textDirection w:val="btLr"/>
            <w:vAlign w:val="center"/>
          </w:tcPr>
          <w:p w14:paraId="7E761A24" w14:textId="77777777" w:rsidR="00A25FDC" w:rsidRPr="009568A6" w:rsidRDefault="00A25FDC" w:rsidP="00A25FDC">
            <w:pPr>
              <w:ind w:left="113" w:right="113"/>
              <w:jc w:val="center"/>
              <w:rPr>
                <w:rFonts w:ascii="Calibri" w:hAnsi="Calibri" w:cs="Calibri"/>
                <w:color w:val="C00000"/>
                <w:sz w:val="18"/>
                <w:szCs w:val="18"/>
              </w:rPr>
            </w:pPr>
            <w:r w:rsidRPr="009568A6">
              <w:rPr>
                <w:rFonts w:ascii="Calibri" w:hAnsi="Calibri" w:cs="Calibri"/>
                <w:color w:val="C00000"/>
                <w:sz w:val="18"/>
                <w:szCs w:val="18"/>
              </w:rPr>
              <w:t>Sosyal-Duygusal Öğrenme Becerileri</w:t>
            </w:r>
          </w:p>
          <w:p w14:paraId="13D5CC32" w14:textId="77777777" w:rsidR="00A25FDC" w:rsidRPr="009568A6" w:rsidRDefault="00A25FDC" w:rsidP="00A25FDC">
            <w:pPr>
              <w:ind w:left="113" w:right="113"/>
              <w:jc w:val="center"/>
              <w:rPr>
                <w:rFonts w:ascii="Calibri" w:hAnsi="Calibri" w:cs="Calibri"/>
                <w:color w:val="C00000"/>
                <w:sz w:val="18"/>
                <w:szCs w:val="18"/>
              </w:rPr>
            </w:pPr>
            <w:r w:rsidRPr="009568A6">
              <w:rPr>
                <w:rFonts w:ascii="Calibri" w:hAnsi="Calibri" w:cs="Calibri"/>
                <w:sz w:val="18"/>
                <w:szCs w:val="18"/>
              </w:rPr>
              <w:t>SDB1.1. Kendini Tanıma (Öz Farkındalık), SDB1.2. Kendini Düzenleme (Öz Düzenleme), SDB2.1. İletişim, SDB2.2. İş Birliği, SDB2.3. Sosyal Farkındalık</w:t>
            </w:r>
          </w:p>
        </w:tc>
        <w:tc>
          <w:tcPr>
            <w:tcW w:w="851" w:type="dxa"/>
            <w:vMerge w:val="restart"/>
            <w:shd w:val="clear" w:color="auto" w:fill="FAF8D8"/>
            <w:textDirection w:val="btLr"/>
            <w:vAlign w:val="center"/>
          </w:tcPr>
          <w:p w14:paraId="0C074A0C" w14:textId="77777777" w:rsidR="00A25FDC" w:rsidRPr="009568A6" w:rsidRDefault="00A25FDC" w:rsidP="00A25FDC">
            <w:pPr>
              <w:ind w:left="113" w:right="113"/>
              <w:jc w:val="center"/>
              <w:rPr>
                <w:rFonts w:ascii="Calibri" w:hAnsi="Calibri" w:cs="Calibri"/>
                <w:color w:val="C00000"/>
                <w:sz w:val="16"/>
                <w:szCs w:val="16"/>
              </w:rPr>
            </w:pPr>
            <w:r w:rsidRPr="009568A6">
              <w:rPr>
                <w:rFonts w:ascii="Calibri" w:hAnsi="Calibri" w:cs="Calibri"/>
                <w:color w:val="C00000"/>
                <w:sz w:val="16"/>
                <w:szCs w:val="16"/>
              </w:rPr>
              <w:t>Değerler</w:t>
            </w:r>
          </w:p>
          <w:p w14:paraId="0EB06476" w14:textId="77777777" w:rsidR="00A25FDC" w:rsidRPr="009568A6" w:rsidRDefault="00A25FDC" w:rsidP="00A25FDC">
            <w:pPr>
              <w:ind w:left="113" w:right="113"/>
              <w:jc w:val="center"/>
              <w:rPr>
                <w:rFonts w:ascii="Calibri" w:hAnsi="Calibri" w:cs="Calibri"/>
                <w:color w:val="C00000"/>
                <w:sz w:val="16"/>
                <w:szCs w:val="16"/>
              </w:rPr>
            </w:pPr>
            <w:r w:rsidRPr="009568A6">
              <w:rPr>
                <w:rFonts w:ascii="Calibri" w:hAnsi="Calibri" w:cs="Calibri"/>
                <w:sz w:val="16"/>
                <w:szCs w:val="16"/>
              </w:rPr>
              <w:t xml:space="preserve"> D3. Çalışkanlık, D4. Dostluk, D7. Estetik, D16. Sorumluluk, D17. Tasarruf, D19. Vatanseverlik</w:t>
            </w:r>
          </w:p>
        </w:tc>
        <w:tc>
          <w:tcPr>
            <w:tcW w:w="850" w:type="dxa"/>
            <w:vMerge w:val="restart"/>
            <w:shd w:val="clear" w:color="auto" w:fill="FAF8D8"/>
            <w:textDirection w:val="btLr"/>
            <w:vAlign w:val="center"/>
          </w:tcPr>
          <w:p w14:paraId="200ABBE4" w14:textId="77777777" w:rsidR="00A25FDC" w:rsidRPr="009568A6" w:rsidRDefault="00A25FDC" w:rsidP="00A25FDC">
            <w:pPr>
              <w:ind w:left="113" w:right="113"/>
              <w:jc w:val="center"/>
              <w:rPr>
                <w:rFonts w:ascii="Calibri" w:hAnsi="Calibri" w:cs="Calibri"/>
                <w:color w:val="C00000"/>
                <w:sz w:val="16"/>
                <w:szCs w:val="16"/>
              </w:rPr>
            </w:pPr>
            <w:r w:rsidRPr="009568A6">
              <w:rPr>
                <w:rFonts w:ascii="Calibri" w:hAnsi="Calibri" w:cs="Calibri"/>
                <w:color w:val="C00000"/>
                <w:sz w:val="16"/>
                <w:szCs w:val="16"/>
              </w:rPr>
              <w:t>Okuryazarlık Becerileri</w:t>
            </w:r>
          </w:p>
          <w:p w14:paraId="56D6D612" w14:textId="77777777" w:rsidR="00A25FDC" w:rsidRPr="009568A6" w:rsidRDefault="00A25FDC" w:rsidP="00A25FDC">
            <w:pPr>
              <w:ind w:left="113" w:right="113"/>
              <w:jc w:val="center"/>
              <w:rPr>
                <w:rFonts w:ascii="Calibri" w:hAnsi="Calibri" w:cs="Calibri"/>
                <w:color w:val="C00000"/>
                <w:sz w:val="16"/>
                <w:szCs w:val="16"/>
              </w:rPr>
            </w:pPr>
            <w:r w:rsidRPr="009568A6">
              <w:rPr>
                <w:rFonts w:ascii="Calibri" w:hAnsi="Calibri" w:cs="Calibri"/>
                <w:sz w:val="16"/>
                <w:szCs w:val="16"/>
              </w:rPr>
              <w:t>OB1. Bilgi Okuryazarlığı, OB4. Görsel Okuryazarlık, OB7. Veri Okuryazarlığı, OB8. Sürdürülebilirlik Okuryazarlığı, OB9. Sanat Okuryazarlığı</w:t>
            </w:r>
          </w:p>
        </w:tc>
        <w:tc>
          <w:tcPr>
            <w:tcW w:w="850" w:type="dxa"/>
            <w:vMerge w:val="restart"/>
            <w:shd w:val="clear" w:color="auto" w:fill="FAE2D5" w:themeFill="accent2" w:themeFillTint="33"/>
            <w:textDirection w:val="btLr"/>
            <w:vAlign w:val="center"/>
          </w:tcPr>
          <w:p w14:paraId="0ADF4BE1" w14:textId="77777777" w:rsidR="00A25FDC" w:rsidRPr="009568A6" w:rsidRDefault="00A25FDC" w:rsidP="00A25FDC">
            <w:pPr>
              <w:ind w:left="113" w:right="113"/>
              <w:jc w:val="center"/>
              <w:rPr>
                <w:rFonts w:ascii="Calibri" w:hAnsi="Calibri" w:cs="Calibri"/>
                <w:sz w:val="20"/>
                <w:szCs w:val="20"/>
              </w:rPr>
            </w:pPr>
            <w:r w:rsidRPr="009568A6">
              <w:rPr>
                <w:rFonts w:ascii="Calibri" w:hAnsi="Calibri" w:cs="Calibri"/>
                <w:sz w:val="20"/>
                <w:szCs w:val="20"/>
              </w:rPr>
              <w:t>Biyoloji, Görsel Sanatlar, Kimya, Matematik</w:t>
            </w:r>
          </w:p>
        </w:tc>
        <w:tc>
          <w:tcPr>
            <w:tcW w:w="1133" w:type="dxa"/>
            <w:vMerge w:val="restart"/>
            <w:shd w:val="clear" w:color="auto" w:fill="F1F4E8"/>
            <w:textDirection w:val="btLr"/>
            <w:vAlign w:val="center"/>
          </w:tcPr>
          <w:p w14:paraId="336EBA53" w14:textId="77777777" w:rsidR="00A25FDC" w:rsidRPr="00644D86" w:rsidRDefault="00A25FDC" w:rsidP="00A25FDC">
            <w:pPr>
              <w:ind w:left="113" w:right="113"/>
              <w:jc w:val="center"/>
              <w:rPr>
                <w:rFonts w:ascii="Calibri" w:hAnsi="Calibri" w:cs="Calibri"/>
                <w:color w:val="000000"/>
                <w:sz w:val="20"/>
              </w:rPr>
            </w:pPr>
            <w:r w:rsidRPr="00644D86">
              <w:rPr>
                <w:rFonts w:ascii="Calibri" w:hAnsi="Calibri" w:cs="Calibri"/>
                <w:color w:val="000000"/>
                <w:sz w:val="20"/>
              </w:rPr>
              <w:t>Etkileşimli Tahta, Z-Kitap, EBA ders, OGM Materyal</w:t>
            </w:r>
          </w:p>
        </w:tc>
        <w:tc>
          <w:tcPr>
            <w:tcW w:w="1402" w:type="dxa"/>
            <w:shd w:val="clear" w:color="auto" w:fill="FAEAF8"/>
          </w:tcPr>
          <w:p w14:paraId="39EED5D9" w14:textId="77777777" w:rsidR="00A25FDC" w:rsidRPr="00644D86" w:rsidRDefault="00A25FDC" w:rsidP="00A25FDC">
            <w:pPr>
              <w:rPr>
                <w:rFonts w:ascii="Calibri" w:hAnsi="Calibri" w:cs="Calibri"/>
              </w:rPr>
            </w:pPr>
          </w:p>
        </w:tc>
        <w:tc>
          <w:tcPr>
            <w:tcW w:w="1148" w:type="dxa"/>
            <w:shd w:val="clear" w:color="auto" w:fill="F8F8F8"/>
          </w:tcPr>
          <w:p w14:paraId="1A8EBB8D" w14:textId="77777777" w:rsidR="00A25FDC" w:rsidRPr="00644D86" w:rsidRDefault="00A25FDC" w:rsidP="00A25FDC">
            <w:pPr>
              <w:rPr>
                <w:rFonts w:ascii="Calibri" w:hAnsi="Calibri" w:cs="Calibri"/>
              </w:rPr>
            </w:pPr>
          </w:p>
        </w:tc>
      </w:tr>
      <w:tr w:rsidR="00A25FDC" w14:paraId="3F13498B" w14:textId="77777777" w:rsidTr="00D704BD">
        <w:trPr>
          <w:cantSplit/>
          <w:trHeight w:val="1271"/>
        </w:trPr>
        <w:tc>
          <w:tcPr>
            <w:tcW w:w="498" w:type="dxa"/>
            <w:vMerge/>
            <w:shd w:val="clear" w:color="auto" w:fill="FFEFBD"/>
            <w:textDirection w:val="btLr"/>
            <w:vAlign w:val="center"/>
          </w:tcPr>
          <w:p w14:paraId="3F9E46EF" w14:textId="77777777" w:rsidR="00A25FDC" w:rsidRPr="00A25FDC" w:rsidRDefault="00A25FDC" w:rsidP="00A25FDC">
            <w:pPr>
              <w:ind w:left="113" w:right="113"/>
              <w:jc w:val="center"/>
              <w:rPr>
                <w:rFonts w:ascii="Calibri" w:hAnsi="Calibri" w:cs="Calibri"/>
                <w:b/>
                <w:bCs/>
                <w:color w:val="C00000"/>
              </w:rPr>
            </w:pPr>
          </w:p>
        </w:tc>
        <w:tc>
          <w:tcPr>
            <w:tcW w:w="534" w:type="dxa"/>
            <w:shd w:val="clear" w:color="auto" w:fill="FFEFBD"/>
            <w:vAlign w:val="center"/>
          </w:tcPr>
          <w:p w14:paraId="36141EF5" w14:textId="0DDD1C8E"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4</w:t>
            </w:r>
          </w:p>
        </w:tc>
        <w:tc>
          <w:tcPr>
            <w:tcW w:w="389" w:type="dxa"/>
            <w:shd w:val="clear" w:color="auto" w:fill="FFEFBD"/>
            <w:vAlign w:val="center"/>
          </w:tcPr>
          <w:p w14:paraId="3CF47891" w14:textId="77777777"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2</w:t>
            </w:r>
          </w:p>
        </w:tc>
        <w:tc>
          <w:tcPr>
            <w:tcW w:w="1221" w:type="dxa"/>
            <w:vMerge/>
            <w:shd w:val="clear" w:color="auto" w:fill="F4ECF8"/>
            <w:textDirection w:val="btLr"/>
            <w:vAlign w:val="center"/>
          </w:tcPr>
          <w:p w14:paraId="09C22B2B" w14:textId="77777777" w:rsidR="00A25FDC" w:rsidRPr="00233A9D" w:rsidRDefault="00A25FDC" w:rsidP="00A25FDC">
            <w:pPr>
              <w:ind w:left="113" w:right="113"/>
              <w:jc w:val="center"/>
              <w:rPr>
                <w:rFonts w:ascii="Calibri" w:hAnsi="Calibri" w:cs="Calibri"/>
                <w:sz w:val="18"/>
                <w:szCs w:val="18"/>
              </w:rPr>
            </w:pPr>
          </w:p>
        </w:tc>
        <w:tc>
          <w:tcPr>
            <w:tcW w:w="4213" w:type="dxa"/>
            <w:shd w:val="clear" w:color="auto" w:fill="F2F2F2" w:themeFill="background1" w:themeFillShade="F2"/>
          </w:tcPr>
          <w:p w14:paraId="78FED7F3" w14:textId="77777777" w:rsidR="00A25FDC" w:rsidRDefault="00A25FDC" w:rsidP="00A25FDC">
            <w:pPr>
              <w:rPr>
                <w:rFonts w:ascii="Calibri" w:hAnsi="Calibri" w:cs="Calibri"/>
                <w:i/>
                <w:iCs/>
                <w:sz w:val="18"/>
                <w:szCs w:val="18"/>
              </w:rPr>
            </w:pPr>
            <w:r w:rsidRPr="007501F2">
              <w:rPr>
                <w:rFonts w:ascii="Calibri" w:hAnsi="Calibri" w:cs="Calibri"/>
                <w:b/>
                <w:bCs/>
                <w:i/>
                <w:iCs/>
                <w:sz w:val="18"/>
                <w:szCs w:val="18"/>
              </w:rPr>
              <w:t>a)</w:t>
            </w:r>
            <w:r w:rsidRPr="007501F2">
              <w:rPr>
                <w:rFonts w:ascii="Calibri" w:hAnsi="Calibri" w:cs="Calibri"/>
                <w:i/>
                <w:iCs/>
                <w:sz w:val="18"/>
                <w:szCs w:val="18"/>
              </w:rPr>
              <w:t xml:space="preserve"> Birimleri SI birim sisteminde verilen temel ve türetilmiş niceliklerin niteliklerini tanımlar. </w:t>
            </w:r>
          </w:p>
          <w:p w14:paraId="63AF827B" w14:textId="77777777" w:rsidR="00A25FDC" w:rsidRPr="007501F2" w:rsidRDefault="00A25FDC" w:rsidP="00A25FDC">
            <w:pPr>
              <w:rPr>
                <w:rFonts w:ascii="Calibri" w:hAnsi="Calibri" w:cs="Calibri"/>
                <w:i/>
                <w:iCs/>
                <w:sz w:val="18"/>
                <w:szCs w:val="18"/>
              </w:rPr>
            </w:pPr>
            <w:r w:rsidRPr="007501F2">
              <w:rPr>
                <w:rFonts w:ascii="Calibri" w:hAnsi="Calibri" w:cs="Calibri"/>
                <w:b/>
                <w:bCs/>
                <w:i/>
                <w:iCs/>
                <w:sz w:val="18"/>
                <w:szCs w:val="18"/>
              </w:rPr>
              <w:t>b)</w:t>
            </w:r>
            <w:r w:rsidRPr="007501F2">
              <w:rPr>
                <w:rFonts w:ascii="Calibri" w:hAnsi="Calibri" w:cs="Calibri"/>
                <w:i/>
                <w:iCs/>
                <w:sz w:val="18"/>
                <w:szCs w:val="18"/>
              </w:rPr>
              <w:t xml:space="preserve"> Birimleri SI birim sisteminde verilen temel ve türetilmiş nicelikleri niteliklerine göre gruplandırır. </w:t>
            </w:r>
          </w:p>
          <w:p w14:paraId="5F2D969A" w14:textId="77777777" w:rsidR="00A25FDC" w:rsidRPr="00233A9D" w:rsidRDefault="00A25FDC" w:rsidP="00A25FDC">
            <w:pPr>
              <w:rPr>
                <w:rFonts w:ascii="Calibri" w:hAnsi="Calibri" w:cs="Calibri"/>
                <w:b/>
                <w:bCs/>
                <w:i/>
                <w:iCs/>
                <w:sz w:val="18"/>
                <w:szCs w:val="18"/>
              </w:rPr>
            </w:pPr>
            <w:r w:rsidRPr="007501F2">
              <w:rPr>
                <w:rFonts w:ascii="Calibri" w:hAnsi="Calibri" w:cs="Calibri"/>
                <w:b/>
                <w:bCs/>
                <w:i/>
                <w:iCs/>
                <w:sz w:val="18"/>
                <w:szCs w:val="18"/>
              </w:rPr>
              <w:t>c)</w:t>
            </w:r>
            <w:r w:rsidRPr="007501F2">
              <w:rPr>
                <w:rFonts w:ascii="Calibri" w:hAnsi="Calibri" w:cs="Calibri"/>
                <w:i/>
                <w:iCs/>
                <w:sz w:val="18"/>
                <w:szCs w:val="18"/>
              </w:rPr>
              <w:t xml:space="preserve"> Birimleri SI birim sisteminde verilen nicelikleri temel ve türetilmiş nicelikler olarak adlandırır</w:t>
            </w:r>
          </w:p>
        </w:tc>
        <w:tc>
          <w:tcPr>
            <w:tcW w:w="706" w:type="dxa"/>
            <w:vMerge/>
            <w:shd w:val="clear" w:color="auto" w:fill="FAEAF8"/>
            <w:textDirection w:val="btLr"/>
            <w:vAlign w:val="center"/>
          </w:tcPr>
          <w:p w14:paraId="72F77DB0" w14:textId="77777777" w:rsidR="00A25FDC" w:rsidRPr="00644D86" w:rsidRDefault="00A25FDC" w:rsidP="00A25FDC">
            <w:pPr>
              <w:jc w:val="center"/>
              <w:rPr>
                <w:rFonts w:ascii="Calibri" w:hAnsi="Calibri" w:cs="Calibri"/>
                <w:sz w:val="20"/>
                <w:szCs w:val="20"/>
              </w:rPr>
            </w:pPr>
          </w:p>
        </w:tc>
        <w:tc>
          <w:tcPr>
            <w:tcW w:w="517" w:type="dxa"/>
            <w:vMerge/>
            <w:shd w:val="clear" w:color="auto" w:fill="D9F2D0" w:themeFill="accent6" w:themeFillTint="33"/>
          </w:tcPr>
          <w:p w14:paraId="1B9DD0C9" w14:textId="77777777" w:rsidR="00A25FDC" w:rsidRPr="00644D86" w:rsidRDefault="00A25FDC" w:rsidP="00A25FDC">
            <w:pPr>
              <w:rPr>
                <w:rFonts w:ascii="Calibri" w:hAnsi="Calibri" w:cs="Calibri"/>
                <w:sz w:val="20"/>
                <w:szCs w:val="20"/>
              </w:rPr>
            </w:pPr>
          </w:p>
        </w:tc>
        <w:tc>
          <w:tcPr>
            <w:tcW w:w="709" w:type="dxa"/>
            <w:vMerge/>
            <w:shd w:val="clear" w:color="auto" w:fill="DAE9F7" w:themeFill="text2" w:themeFillTint="1A"/>
          </w:tcPr>
          <w:p w14:paraId="105F6EA3" w14:textId="77777777" w:rsidR="00A25FDC" w:rsidRPr="00644D86" w:rsidRDefault="00A25FDC" w:rsidP="00A25FDC">
            <w:pPr>
              <w:rPr>
                <w:rFonts w:ascii="Calibri" w:hAnsi="Calibri" w:cs="Calibri"/>
                <w:sz w:val="18"/>
                <w:szCs w:val="18"/>
              </w:rPr>
            </w:pPr>
          </w:p>
        </w:tc>
        <w:tc>
          <w:tcPr>
            <w:tcW w:w="992" w:type="dxa"/>
            <w:vMerge/>
            <w:shd w:val="clear" w:color="auto" w:fill="FAF8D8"/>
            <w:textDirection w:val="btLr"/>
            <w:vAlign w:val="center"/>
          </w:tcPr>
          <w:p w14:paraId="38241EDC" w14:textId="77777777" w:rsidR="00A25FDC" w:rsidRPr="00644D86" w:rsidRDefault="00A25FD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5CC0A7E0"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65F520ED"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07FD1B2A" w14:textId="77777777" w:rsidR="00A25FDC" w:rsidRPr="00644D86" w:rsidRDefault="00A25FDC" w:rsidP="00A25FDC">
            <w:pPr>
              <w:rPr>
                <w:rFonts w:ascii="Calibri" w:hAnsi="Calibri" w:cs="Calibri"/>
                <w:sz w:val="20"/>
                <w:szCs w:val="20"/>
              </w:rPr>
            </w:pPr>
          </w:p>
        </w:tc>
        <w:tc>
          <w:tcPr>
            <w:tcW w:w="1133" w:type="dxa"/>
            <w:vMerge/>
            <w:shd w:val="clear" w:color="auto" w:fill="F1F4E8"/>
          </w:tcPr>
          <w:p w14:paraId="1407BF6D" w14:textId="77777777" w:rsidR="00A25FDC" w:rsidRPr="00644D86" w:rsidRDefault="00A25FDC" w:rsidP="00A25FDC">
            <w:pPr>
              <w:rPr>
                <w:rFonts w:ascii="Calibri" w:hAnsi="Calibri" w:cs="Calibri"/>
                <w:color w:val="000000"/>
                <w:sz w:val="20"/>
              </w:rPr>
            </w:pPr>
          </w:p>
        </w:tc>
        <w:tc>
          <w:tcPr>
            <w:tcW w:w="1402" w:type="dxa"/>
            <w:shd w:val="clear" w:color="auto" w:fill="FAEAF8"/>
          </w:tcPr>
          <w:p w14:paraId="08476FAC" w14:textId="77777777" w:rsidR="00A25FDC" w:rsidRPr="00644D86" w:rsidRDefault="00A25FDC" w:rsidP="00A25FDC">
            <w:pPr>
              <w:rPr>
                <w:rFonts w:ascii="Calibri" w:hAnsi="Calibri" w:cs="Calibri"/>
              </w:rPr>
            </w:pPr>
          </w:p>
        </w:tc>
        <w:tc>
          <w:tcPr>
            <w:tcW w:w="1148" w:type="dxa"/>
            <w:shd w:val="clear" w:color="auto" w:fill="F8F8F8"/>
          </w:tcPr>
          <w:p w14:paraId="3793E05E" w14:textId="77777777" w:rsidR="00A25FDC" w:rsidRPr="00644D86" w:rsidRDefault="00A25FDC" w:rsidP="00A25FDC">
            <w:pPr>
              <w:rPr>
                <w:rFonts w:ascii="Calibri" w:hAnsi="Calibri" w:cs="Calibri"/>
              </w:rPr>
            </w:pPr>
          </w:p>
        </w:tc>
      </w:tr>
      <w:tr w:rsidR="00A25FDC" w14:paraId="66D3A128" w14:textId="77777777" w:rsidTr="00D704BD">
        <w:trPr>
          <w:cantSplit/>
          <w:trHeight w:val="766"/>
        </w:trPr>
        <w:tc>
          <w:tcPr>
            <w:tcW w:w="498" w:type="dxa"/>
            <w:vMerge/>
            <w:shd w:val="clear" w:color="auto" w:fill="FFEFBD"/>
            <w:textDirection w:val="btLr"/>
            <w:vAlign w:val="center"/>
          </w:tcPr>
          <w:p w14:paraId="61F939B4" w14:textId="77777777" w:rsidR="00A25FDC" w:rsidRPr="00A25FDC" w:rsidRDefault="00A25FDC" w:rsidP="00A25FDC">
            <w:pPr>
              <w:ind w:left="113" w:right="113"/>
              <w:jc w:val="center"/>
              <w:rPr>
                <w:rFonts w:ascii="Calibri" w:hAnsi="Calibri" w:cs="Calibri"/>
                <w:b/>
                <w:bCs/>
                <w:color w:val="C00000"/>
              </w:rPr>
            </w:pPr>
          </w:p>
        </w:tc>
        <w:tc>
          <w:tcPr>
            <w:tcW w:w="534" w:type="dxa"/>
            <w:shd w:val="clear" w:color="auto" w:fill="FFEFBD"/>
            <w:vAlign w:val="center"/>
          </w:tcPr>
          <w:p w14:paraId="312790EC" w14:textId="769D3DC3"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5</w:t>
            </w:r>
          </w:p>
        </w:tc>
        <w:tc>
          <w:tcPr>
            <w:tcW w:w="389" w:type="dxa"/>
            <w:shd w:val="clear" w:color="auto" w:fill="FFEFBD"/>
            <w:vAlign w:val="center"/>
          </w:tcPr>
          <w:p w14:paraId="55EF821A" w14:textId="77777777"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2</w:t>
            </w:r>
          </w:p>
        </w:tc>
        <w:tc>
          <w:tcPr>
            <w:tcW w:w="1221" w:type="dxa"/>
            <w:vMerge w:val="restart"/>
            <w:shd w:val="clear" w:color="auto" w:fill="F4ECF8"/>
            <w:textDirection w:val="btLr"/>
            <w:vAlign w:val="center"/>
          </w:tcPr>
          <w:p w14:paraId="605F0D83" w14:textId="77777777" w:rsidR="00A25FDC" w:rsidRPr="007501F2" w:rsidRDefault="00A25FDC" w:rsidP="00A25FDC">
            <w:pPr>
              <w:ind w:left="113" w:right="113"/>
              <w:jc w:val="center"/>
              <w:rPr>
                <w:rFonts w:ascii="Calibri" w:hAnsi="Calibri" w:cs="Calibri"/>
                <w:sz w:val="18"/>
                <w:szCs w:val="18"/>
              </w:rPr>
            </w:pPr>
            <w:r w:rsidRPr="007501F2">
              <w:rPr>
                <w:rFonts w:ascii="Calibri" w:hAnsi="Calibri" w:cs="Calibri"/>
                <w:sz w:val="18"/>
                <w:szCs w:val="18"/>
              </w:rPr>
              <w:t>FİZ.9.2.2. Skaler ve vektörel nicelikleri karşılaştırabilme</w:t>
            </w:r>
          </w:p>
        </w:tc>
        <w:tc>
          <w:tcPr>
            <w:tcW w:w="4213" w:type="dxa"/>
            <w:vMerge w:val="restart"/>
            <w:shd w:val="clear" w:color="auto" w:fill="F2F2F2" w:themeFill="background1" w:themeFillShade="F2"/>
            <w:vAlign w:val="center"/>
          </w:tcPr>
          <w:p w14:paraId="39965446" w14:textId="77777777" w:rsidR="00A25FDC" w:rsidRPr="007501F2" w:rsidRDefault="00A25FDC" w:rsidP="00A25FDC">
            <w:pPr>
              <w:rPr>
                <w:i/>
                <w:iCs/>
                <w:sz w:val="18"/>
                <w:szCs w:val="18"/>
              </w:rPr>
            </w:pPr>
            <w:r w:rsidRPr="007501F2">
              <w:rPr>
                <w:b/>
                <w:bCs/>
                <w:i/>
                <w:iCs/>
                <w:sz w:val="18"/>
                <w:szCs w:val="18"/>
              </w:rPr>
              <w:t>a)</w:t>
            </w:r>
            <w:r w:rsidRPr="007501F2">
              <w:rPr>
                <w:i/>
                <w:iCs/>
                <w:sz w:val="18"/>
                <w:szCs w:val="18"/>
              </w:rPr>
              <w:t xml:space="preserve"> Skaler ve vektörel niceliklerin özelliklerini belirler.</w:t>
            </w:r>
          </w:p>
          <w:p w14:paraId="572BDAAB" w14:textId="77777777" w:rsidR="00A25FDC" w:rsidRPr="007501F2" w:rsidRDefault="00A25FDC" w:rsidP="00A25FDC">
            <w:pPr>
              <w:rPr>
                <w:i/>
                <w:iCs/>
                <w:sz w:val="18"/>
                <w:szCs w:val="18"/>
              </w:rPr>
            </w:pPr>
            <w:r w:rsidRPr="007501F2">
              <w:rPr>
                <w:b/>
                <w:bCs/>
                <w:i/>
                <w:iCs/>
                <w:sz w:val="18"/>
                <w:szCs w:val="18"/>
              </w:rPr>
              <w:t>b)</w:t>
            </w:r>
            <w:r w:rsidRPr="007501F2">
              <w:rPr>
                <w:i/>
                <w:iCs/>
                <w:sz w:val="18"/>
                <w:szCs w:val="18"/>
              </w:rPr>
              <w:t xml:space="preserve"> Skaler ve vektörel niceliklerin benzerliklerini listeler.</w:t>
            </w:r>
          </w:p>
          <w:p w14:paraId="4870B8C6" w14:textId="77777777" w:rsidR="00A25FDC" w:rsidRPr="00233A9D" w:rsidRDefault="00A25FDC" w:rsidP="00A25FDC">
            <w:pPr>
              <w:rPr>
                <w:rFonts w:ascii="Calibri" w:hAnsi="Calibri" w:cs="Calibri"/>
                <w:b/>
                <w:bCs/>
                <w:i/>
                <w:iCs/>
                <w:sz w:val="18"/>
                <w:szCs w:val="18"/>
              </w:rPr>
            </w:pPr>
            <w:r w:rsidRPr="007501F2">
              <w:rPr>
                <w:b/>
                <w:bCs/>
                <w:i/>
                <w:iCs/>
                <w:sz w:val="18"/>
                <w:szCs w:val="18"/>
              </w:rPr>
              <w:t>c)</w:t>
            </w:r>
            <w:r w:rsidRPr="007501F2">
              <w:rPr>
                <w:i/>
                <w:iCs/>
                <w:sz w:val="18"/>
                <w:szCs w:val="18"/>
              </w:rPr>
              <w:t xml:space="preserve"> Skaler ve vektörel niceliklerin farklılıklarını listeler.</w:t>
            </w:r>
          </w:p>
        </w:tc>
        <w:tc>
          <w:tcPr>
            <w:tcW w:w="706" w:type="dxa"/>
            <w:vMerge/>
            <w:shd w:val="clear" w:color="auto" w:fill="FAEAF8"/>
            <w:textDirection w:val="btLr"/>
            <w:vAlign w:val="center"/>
          </w:tcPr>
          <w:p w14:paraId="276D57ED" w14:textId="77777777" w:rsidR="00A25FDC" w:rsidRPr="00644D86" w:rsidRDefault="00A25FDC" w:rsidP="00A25FDC">
            <w:pPr>
              <w:jc w:val="center"/>
              <w:rPr>
                <w:rFonts w:ascii="Calibri" w:hAnsi="Calibri" w:cs="Calibri"/>
                <w:sz w:val="20"/>
                <w:szCs w:val="20"/>
              </w:rPr>
            </w:pPr>
          </w:p>
        </w:tc>
        <w:tc>
          <w:tcPr>
            <w:tcW w:w="517" w:type="dxa"/>
            <w:vMerge/>
            <w:shd w:val="clear" w:color="auto" w:fill="D9F2D0" w:themeFill="accent6" w:themeFillTint="33"/>
          </w:tcPr>
          <w:p w14:paraId="28D2EA54" w14:textId="77777777" w:rsidR="00A25FDC" w:rsidRPr="00644D86" w:rsidRDefault="00A25FDC" w:rsidP="00A25FDC">
            <w:pPr>
              <w:rPr>
                <w:rFonts w:ascii="Calibri" w:hAnsi="Calibri" w:cs="Calibri"/>
                <w:sz w:val="20"/>
                <w:szCs w:val="20"/>
              </w:rPr>
            </w:pPr>
          </w:p>
        </w:tc>
        <w:tc>
          <w:tcPr>
            <w:tcW w:w="709" w:type="dxa"/>
            <w:vMerge/>
            <w:shd w:val="clear" w:color="auto" w:fill="DAE9F7" w:themeFill="text2" w:themeFillTint="1A"/>
          </w:tcPr>
          <w:p w14:paraId="3E745A14" w14:textId="77777777" w:rsidR="00A25FDC" w:rsidRPr="00644D86" w:rsidRDefault="00A25FDC" w:rsidP="00A25FDC">
            <w:pPr>
              <w:rPr>
                <w:rFonts w:ascii="Calibri" w:hAnsi="Calibri" w:cs="Calibri"/>
                <w:sz w:val="18"/>
                <w:szCs w:val="18"/>
              </w:rPr>
            </w:pPr>
          </w:p>
        </w:tc>
        <w:tc>
          <w:tcPr>
            <w:tcW w:w="992" w:type="dxa"/>
            <w:vMerge/>
            <w:shd w:val="clear" w:color="auto" w:fill="FAF8D8"/>
            <w:textDirection w:val="btLr"/>
            <w:vAlign w:val="center"/>
          </w:tcPr>
          <w:p w14:paraId="10B088A3" w14:textId="77777777" w:rsidR="00A25FDC" w:rsidRPr="00644D86" w:rsidRDefault="00A25FD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5F7680BF"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60360DAE"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14B7B470" w14:textId="77777777" w:rsidR="00A25FDC" w:rsidRPr="00644D86" w:rsidRDefault="00A25FDC" w:rsidP="00A25FDC">
            <w:pPr>
              <w:rPr>
                <w:rFonts w:ascii="Calibri" w:hAnsi="Calibri" w:cs="Calibri"/>
                <w:sz w:val="20"/>
                <w:szCs w:val="20"/>
              </w:rPr>
            </w:pPr>
          </w:p>
        </w:tc>
        <w:tc>
          <w:tcPr>
            <w:tcW w:w="1133" w:type="dxa"/>
            <w:vMerge/>
            <w:shd w:val="clear" w:color="auto" w:fill="F1F4E8"/>
          </w:tcPr>
          <w:p w14:paraId="6691F990" w14:textId="77777777" w:rsidR="00A25FDC" w:rsidRPr="00644D86" w:rsidRDefault="00A25FDC" w:rsidP="00A25FDC">
            <w:pPr>
              <w:rPr>
                <w:rFonts w:ascii="Calibri" w:hAnsi="Calibri" w:cs="Calibri"/>
                <w:color w:val="000000"/>
                <w:sz w:val="20"/>
              </w:rPr>
            </w:pPr>
          </w:p>
        </w:tc>
        <w:tc>
          <w:tcPr>
            <w:tcW w:w="1402" w:type="dxa"/>
            <w:shd w:val="clear" w:color="auto" w:fill="FAEAF8"/>
          </w:tcPr>
          <w:p w14:paraId="091FF118" w14:textId="77777777" w:rsidR="00A25FDC" w:rsidRPr="00644D86" w:rsidRDefault="00A25FDC" w:rsidP="00A25FDC">
            <w:pPr>
              <w:rPr>
                <w:rFonts w:ascii="Calibri" w:hAnsi="Calibri" w:cs="Calibri"/>
              </w:rPr>
            </w:pPr>
          </w:p>
        </w:tc>
        <w:tc>
          <w:tcPr>
            <w:tcW w:w="1148" w:type="dxa"/>
            <w:shd w:val="clear" w:color="auto" w:fill="F8F8F8"/>
          </w:tcPr>
          <w:p w14:paraId="2970C8C9" w14:textId="77777777" w:rsidR="00A25FDC" w:rsidRPr="00644D86" w:rsidRDefault="00A25FDC" w:rsidP="00A25FDC">
            <w:pPr>
              <w:rPr>
                <w:rFonts w:ascii="Calibri" w:hAnsi="Calibri" w:cs="Calibri"/>
              </w:rPr>
            </w:pPr>
          </w:p>
        </w:tc>
      </w:tr>
      <w:tr w:rsidR="00A25FDC" w14:paraId="758BD4E5" w14:textId="77777777" w:rsidTr="00D704BD">
        <w:trPr>
          <w:cantSplit/>
          <w:trHeight w:val="719"/>
        </w:trPr>
        <w:tc>
          <w:tcPr>
            <w:tcW w:w="498" w:type="dxa"/>
            <w:vMerge w:val="restart"/>
            <w:shd w:val="clear" w:color="auto" w:fill="FFEFBD"/>
            <w:textDirection w:val="btLr"/>
            <w:vAlign w:val="center"/>
          </w:tcPr>
          <w:p w14:paraId="5FDA6913" w14:textId="3E022315" w:rsidR="00A25FDC" w:rsidRPr="00A25FDC" w:rsidRDefault="00A25FDC" w:rsidP="00F24ECF">
            <w:pPr>
              <w:ind w:left="113" w:right="113"/>
              <w:jc w:val="center"/>
              <w:rPr>
                <w:rFonts w:ascii="Calibri" w:hAnsi="Calibri" w:cs="Calibri"/>
                <w:b/>
                <w:bCs/>
                <w:color w:val="C00000"/>
              </w:rPr>
            </w:pPr>
            <w:r w:rsidRPr="00A25FDC">
              <w:rPr>
                <w:rFonts w:ascii="Calibri" w:hAnsi="Calibri" w:cs="Calibri"/>
                <w:b/>
                <w:bCs/>
                <w:color w:val="C00000"/>
              </w:rPr>
              <w:t>KASIM</w:t>
            </w:r>
          </w:p>
        </w:tc>
        <w:tc>
          <w:tcPr>
            <w:tcW w:w="534" w:type="dxa"/>
            <w:shd w:val="clear" w:color="auto" w:fill="FFEFBD"/>
            <w:vAlign w:val="center"/>
          </w:tcPr>
          <w:p w14:paraId="58FDED2B" w14:textId="2D3F0E72" w:rsidR="00A25FDC" w:rsidRPr="00A25FDC" w:rsidRDefault="00A25FDC" w:rsidP="00A25FDC">
            <w:pPr>
              <w:jc w:val="center"/>
              <w:rPr>
                <w:rFonts w:ascii="Calibri" w:hAnsi="Calibri" w:cs="Calibri"/>
                <w:b/>
                <w:bCs/>
                <w:color w:val="C00000"/>
              </w:rPr>
            </w:pPr>
            <w:r>
              <w:rPr>
                <w:rFonts w:ascii="Calibri" w:hAnsi="Calibri" w:cs="Calibri"/>
                <w:b/>
                <w:bCs/>
                <w:color w:val="C00000"/>
              </w:rPr>
              <w:t>1</w:t>
            </w:r>
          </w:p>
        </w:tc>
        <w:tc>
          <w:tcPr>
            <w:tcW w:w="389" w:type="dxa"/>
            <w:shd w:val="clear" w:color="auto" w:fill="FFEFBD"/>
            <w:vAlign w:val="center"/>
          </w:tcPr>
          <w:p w14:paraId="208080B6" w14:textId="77777777"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2</w:t>
            </w:r>
          </w:p>
        </w:tc>
        <w:tc>
          <w:tcPr>
            <w:tcW w:w="1221" w:type="dxa"/>
            <w:vMerge/>
            <w:shd w:val="clear" w:color="auto" w:fill="F4ECF8"/>
            <w:textDirection w:val="btLr"/>
            <w:vAlign w:val="center"/>
          </w:tcPr>
          <w:p w14:paraId="7CD683C8" w14:textId="77777777" w:rsidR="00A25FDC" w:rsidRPr="007501F2" w:rsidRDefault="00A25FDC" w:rsidP="00A25FDC">
            <w:pPr>
              <w:ind w:left="113" w:right="113"/>
              <w:jc w:val="center"/>
              <w:rPr>
                <w:rFonts w:ascii="Calibri" w:hAnsi="Calibri" w:cs="Calibri"/>
                <w:sz w:val="18"/>
                <w:szCs w:val="18"/>
              </w:rPr>
            </w:pPr>
          </w:p>
        </w:tc>
        <w:tc>
          <w:tcPr>
            <w:tcW w:w="4213" w:type="dxa"/>
            <w:vMerge/>
            <w:shd w:val="clear" w:color="auto" w:fill="F2F2F2" w:themeFill="background1" w:themeFillShade="F2"/>
          </w:tcPr>
          <w:p w14:paraId="4C8A7C4D" w14:textId="77777777" w:rsidR="00A25FDC" w:rsidRPr="00233A9D" w:rsidRDefault="00A25FDC" w:rsidP="00A25FDC">
            <w:pPr>
              <w:rPr>
                <w:rFonts w:ascii="Calibri" w:hAnsi="Calibri" w:cs="Calibri"/>
                <w:b/>
                <w:bCs/>
                <w:i/>
                <w:iCs/>
                <w:sz w:val="18"/>
                <w:szCs w:val="18"/>
              </w:rPr>
            </w:pPr>
          </w:p>
        </w:tc>
        <w:tc>
          <w:tcPr>
            <w:tcW w:w="706" w:type="dxa"/>
            <w:vMerge/>
            <w:shd w:val="clear" w:color="auto" w:fill="FAEAF8"/>
            <w:textDirection w:val="btLr"/>
            <w:vAlign w:val="center"/>
          </w:tcPr>
          <w:p w14:paraId="77CF7E7F" w14:textId="77777777" w:rsidR="00A25FDC" w:rsidRPr="00644D86" w:rsidRDefault="00A25FDC" w:rsidP="00A25FDC">
            <w:pPr>
              <w:jc w:val="center"/>
              <w:rPr>
                <w:rFonts w:ascii="Calibri" w:hAnsi="Calibri" w:cs="Calibri"/>
                <w:sz w:val="20"/>
                <w:szCs w:val="20"/>
              </w:rPr>
            </w:pPr>
          </w:p>
        </w:tc>
        <w:tc>
          <w:tcPr>
            <w:tcW w:w="517" w:type="dxa"/>
            <w:vMerge/>
            <w:shd w:val="clear" w:color="auto" w:fill="D9F2D0" w:themeFill="accent6" w:themeFillTint="33"/>
          </w:tcPr>
          <w:p w14:paraId="6E34B6E2" w14:textId="77777777" w:rsidR="00A25FDC" w:rsidRPr="00644D86" w:rsidRDefault="00A25FDC" w:rsidP="00A25FDC">
            <w:pPr>
              <w:rPr>
                <w:rFonts w:ascii="Calibri" w:hAnsi="Calibri" w:cs="Calibri"/>
                <w:sz w:val="20"/>
                <w:szCs w:val="20"/>
              </w:rPr>
            </w:pPr>
          </w:p>
        </w:tc>
        <w:tc>
          <w:tcPr>
            <w:tcW w:w="709" w:type="dxa"/>
            <w:vMerge/>
            <w:shd w:val="clear" w:color="auto" w:fill="DAE9F7" w:themeFill="text2" w:themeFillTint="1A"/>
          </w:tcPr>
          <w:p w14:paraId="7758F9E7" w14:textId="77777777" w:rsidR="00A25FDC" w:rsidRPr="00644D86" w:rsidRDefault="00A25FDC" w:rsidP="00A25FDC">
            <w:pPr>
              <w:rPr>
                <w:rFonts w:ascii="Calibri" w:hAnsi="Calibri" w:cs="Calibri"/>
                <w:sz w:val="18"/>
                <w:szCs w:val="18"/>
              </w:rPr>
            </w:pPr>
          </w:p>
        </w:tc>
        <w:tc>
          <w:tcPr>
            <w:tcW w:w="992" w:type="dxa"/>
            <w:vMerge/>
            <w:shd w:val="clear" w:color="auto" w:fill="FAF8D8"/>
            <w:textDirection w:val="btLr"/>
            <w:vAlign w:val="center"/>
          </w:tcPr>
          <w:p w14:paraId="2B781239" w14:textId="77777777" w:rsidR="00A25FDC" w:rsidRPr="00644D86" w:rsidRDefault="00A25FD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385FDF90"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51105C65"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7BB57AA9" w14:textId="77777777" w:rsidR="00A25FDC" w:rsidRPr="00644D86" w:rsidRDefault="00A25FDC" w:rsidP="00A25FDC">
            <w:pPr>
              <w:rPr>
                <w:rFonts w:ascii="Calibri" w:hAnsi="Calibri" w:cs="Calibri"/>
                <w:sz w:val="20"/>
                <w:szCs w:val="20"/>
              </w:rPr>
            </w:pPr>
          </w:p>
        </w:tc>
        <w:tc>
          <w:tcPr>
            <w:tcW w:w="1133" w:type="dxa"/>
            <w:vMerge/>
            <w:shd w:val="clear" w:color="auto" w:fill="F1F4E8"/>
          </w:tcPr>
          <w:p w14:paraId="7C2F9BC7" w14:textId="77777777" w:rsidR="00A25FDC" w:rsidRPr="00644D86" w:rsidRDefault="00A25FDC" w:rsidP="00A25FDC">
            <w:pPr>
              <w:rPr>
                <w:rFonts w:ascii="Calibri" w:hAnsi="Calibri" w:cs="Calibri"/>
                <w:color w:val="000000"/>
                <w:sz w:val="20"/>
              </w:rPr>
            </w:pPr>
          </w:p>
        </w:tc>
        <w:tc>
          <w:tcPr>
            <w:tcW w:w="1402" w:type="dxa"/>
            <w:shd w:val="clear" w:color="auto" w:fill="FAEAF8"/>
            <w:vAlign w:val="center"/>
          </w:tcPr>
          <w:p w14:paraId="49782132" w14:textId="58799CC7" w:rsidR="00A25FDC" w:rsidRPr="00644D86" w:rsidRDefault="00A25FDC" w:rsidP="00A25FDC">
            <w:pPr>
              <w:jc w:val="center"/>
              <w:rPr>
                <w:rFonts w:ascii="Calibri" w:hAnsi="Calibri" w:cs="Calibri"/>
              </w:rPr>
            </w:pPr>
            <w:r w:rsidRPr="00E36EBB">
              <w:rPr>
                <w:rFonts w:ascii="Calibri" w:hAnsi="Calibri" w:cs="Calibri"/>
                <w:color w:val="C00000"/>
              </w:rPr>
              <w:t>Cumhuriyet Bayramı</w:t>
            </w:r>
          </w:p>
        </w:tc>
        <w:tc>
          <w:tcPr>
            <w:tcW w:w="1148" w:type="dxa"/>
            <w:shd w:val="clear" w:color="auto" w:fill="F8F8F8"/>
          </w:tcPr>
          <w:p w14:paraId="209E5767" w14:textId="77777777" w:rsidR="00A25FDC" w:rsidRPr="00644D86" w:rsidRDefault="00A25FDC" w:rsidP="00A25FDC">
            <w:pPr>
              <w:rPr>
                <w:rFonts w:ascii="Calibri" w:hAnsi="Calibri" w:cs="Calibri"/>
              </w:rPr>
            </w:pPr>
          </w:p>
        </w:tc>
      </w:tr>
      <w:tr w:rsidR="00A25FDC" w14:paraId="392D5C3D" w14:textId="77777777" w:rsidTr="00D704BD">
        <w:trPr>
          <w:cantSplit/>
          <w:trHeight w:val="1816"/>
        </w:trPr>
        <w:tc>
          <w:tcPr>
            <w:tcW w:w="498" w:type="dxa"/>
            <w:vMerge/>
            <w:shd w:val="clear" w:color="auto" w:fill="FFEFBD"/>
            <w:textDirection w:val="btLr"/>
            <w:vAlign w:val="center"/>
          </w:tcPr>
          <w:p w14:paraId="1073442A" w14:textId="4AC3362C" w:rsidR="00A25FDC" w:rsidRPr="00A25FDC" w:rsidRDefault="00A25FDC" w:rsidP="00A25FDC">
            <w:pPr>
              <w:ind w:left="113" w:right="113"/>
              <w:jc w:val="center"/>
              <w:rPr>
                <w:rFonts w:ascii="Calibri" w:hAnsi="Calibri" w:cs="Calibri"/>
                <w:b/>
                <w:bCs/>
                <w:color w:val="C00000"/>
              </w:rPr>
            </w:pPr>
          </w:p>
        </w:tc>
        <w:tc>
          <w:tcPr>
            <w:tcW w:w="534" w:type="dxa"/>
            <w:shd w:val="clear" w:color="auto" w:fill="FFEFBD"/>
            <w:vAlign w:val="center"/>
          </w:tcPr>
          <w:p w14:paraId="310AB32F" w14:textId="67BF1488" w:rsidR="00A25FDC" w:rsidRPr="00A25FDC" w:rsidRDefault="00A25FDC" w:rsidP="00A25FDC">
            <w:pPr>
              <w:jc w:val="center"/>
              <w:rPr>
                <w:rFonts w:ascii="Calibri" w:hAnsi="Calibri" w:cs="Calibri"/>
                <w:b/>
                <w:bCs/>
                <w:color w:val="C00000"/>
              </w:rPr>
            </w:pPr>
            <w:r>
              <w:rPr>
                <w:rFonts w:ascii="Calibri" w:hAnsi="Calibri" w:cs="Calibri"/>
                <w:b/>
                <w:bCs/>
                <w:color w:val="C00000"/>
              </w:rPr>
              <w:t>2</w:t>
            </w:r>
          </w:p>
        </w:tc>
        <w:tc>
          <w:tcPr>
            <w:tcW w:w="389" w:type="dxa"/>
            <w:shd w:val="clear" w:color="auto" w:fill="FFEFBD"/>
            <w:vAlign w:val="center"/>
          </w:tcPr>
          <w:p w14:paraId="0288E732" w14:textId="77777777" w:rsidR="00A25FDC" w:rsidRPr="00A25FDC" w:rsidRDefault="00A25FDC" w:rsidP="00A25FDC">
            <w:pPr>
              <w:jc w:val="center"/>
              <w:rPr>
                <w:rFonts w:ascii="Calibri" w:hAnsi="Calibri" w:cs="Calibri"/>
                <w:b/>
                <w:bCs/>
                <w:color w:val="C00000"/>
              </w:rPr>
            </w:pPr>
            <w:r w:rsidRPr="00A25FDC">
              <w:rPr>
                <w:rFonts w:ascii="Calibri" w:hAnsi="Calibri" w:cs="Calibri"/>
                <w:b/>
                <w:bCs/>
                <w:color w:val="C00000"/>
              </w:rPr>
              <w:t>2</w:t>
            </w:r>
          </w:p>
        </w:tc>
        <w:tc>
          <w:tcPr>
            <w:tcW w:w="1221" w:type="dxa"/>
            <w:shd w:val="clear" w:color="auto" w:fill="F4ECF8"/>
            <w:textDirection w:val="btLr"/>
            <w:vAlign w:val="center"/>
          </w:tcPr>
          <w:p w14:paraId="591A29D3" w14:textId="77777777" w:rsidR="00A25FDC" w:rsidRPr="008C2DBC" w:rsidRDefault="00A25FDC" w:rsidP="00A25FDC">
            <w:pPr>
              <w:ind w:left="113" w:right="113"/>
              <w:jc w:val="center"/>
              <w:rPr>
                <w:rFonts w:ascii="Calibri" w:hAnsi="Calibri" w:cs="Calibri"/>
                <w:sz w:val="15"/>
                <w:szCs w:val="15"/>
              </w:rPr>
            </w:pPr>
            <w:r w:rsidRPr="003E4D48">
              <w:rPr>
                <w:rFonts w:ascii="Calibri" w:hAnsi="Calibri" w:cs="Calibri"/>
                <w:sz w:val="16"/>
                <w:szCs w:val="16"/>
              </w:rPr>
              <w:t>FİZ.9.2.3. Aynı doğrultu üzerinde yer alan farklı vektörlerin yön ve büyüklüklerine yönelik bilimsel çıkarım yapabilme</w:t>
            </w:r>
          </w:p>
        </w:tc>
        <w:tc>
          <w:tcPr>
            <w:tcW w:w="4213" w:type="dxa"/>
            <w:shd w:val="clear" w:color="auto" w:fill="F2F2F2" w:themeFill="background1" w:themeFillShade="F2"/>
            <w:vAlign w:val="center"/>
          </w:tcPr>
          <w:p w14:paraId="5BC37A7D" w14:textId="77777777" w:rsidR="00A25FDC" w:rsidRPr="008C2DBC" w:rsidRDefault="00A25FDC" w:rsidP="00A25FDC">
            <w:pPr>
              <w:rPr>
                <w:rFonts w:ascii="Calibri" w:hAnsi="Calibri" w:cs="Calibri"/>
                <w:i/>
                <w:iCs/>
                <w:sz w:val="18"/>
                <w:szCs w:val="18"/>
              </w:rPr>
            </w:pPr>
            <w:r w:rsidRPr="008C2DBC">
              <w:rPr>
                <w:rFonts w:ascii="Calibri" w:hAnsi="Calibri" w:cs="Calibri"/>
                <w:b/>
                <w:bCs/>
                <w:i/>
                <w:iCs/>
                <w:sz w:val="18"/>
                <w:szCs w:val="18"/>
              </w:rPr>
              <w:t>a)</w:t>
            </w:r>
            <w:r w:rsidRPr="008C2DBC">
              <w:rPr>
                <w:rFonts w:ascii="Calibri" w:hAnsi="Calibri" w:cs="Calibri"/>
                <w:i/>
                <w:iCs/>
                <w:sz w:val="18"/>
                <w:szCs w:val="18"/>
              </w:rPr>
              <w:t xml:space="preserve"> Aynı doğrultu üzerinde yer alan farklı vektörlerin yön ve büyüklüklerini tanımlar. </w:t>
            </w:r>
          </w:p>
          <w:p w14:paraId="753F0165" w14:textId="77777777" w:rsidR="00A25FDC" w:rsidRPr="008C2DBC" w:rsidRDefault="00A25FDC" w:rsidP="00A25FDC">
            <w:pPr>
              <w:rPr>
                <w:rFonts w:ascii="Calibri" w:hAnsi="Calibri" w:cs="Calibri"/>
                <w:i/>
                <w:iCs/>
                <w:sz w:val="18"/>
                <w:szCs w:val="18"/>
              </w:rPr>
            </w:pPr>
            <w:r w:rsidRPr="008C2DBC">
              <w:rPr>
                <w:rFonts w:ascii="Calibri" w:hAnsi="Calibri" w:cs="Calibri"/>
                <w:b/>
                <w:bCs/>
                <w:i/>
                <w:iCs/>
                <w:sz w:val="18"/>
                <w:szCs w:val="18"/>
              </w:rPr>
              <w:t>b)</w:t>
            </w:r>
            <w:r w:rsidRPr="008C2DBC">
              <w:rPr>
                <w:rFonts w:ascii="Calibri" w:hAnsi="Calibri" w:cs="Calibri"/>
                <w:i/>
                <w:iCs/>
                <w:sz w:val="18"/>
                <w:szCs w:val="18"/>
              </w:rPr>
              <w:t xml:space="preserve"> Aynı doğrultu üzerinde yer alan farklı vektörlerin yön ve büyüklükleri ile ilgili verileri toplayarak kaydeder. </w:t>
            </w:r>
          </w:p>
          <w:p w14:paraId="0D2586CA" w14:textId="77777777" w:rsidR="00A25FDC" w:rsidRPr="00233A9D" w:rsidRDefault="00A25FDC" w:rsidP="00A25FDC">
            <w:pPr>
              <w:rPr>
                <w:rFonts w:ascii="Calibri" w:hAnsi="Calibri" w:cs="Calibri"/>
                <w:b/>
                <w:bCs/>
                <w:i/>
                <w:iCs/>
                <w:sz w:val="18"/>
                <w:szCs w:val="18"/>
              </w:rPr>
            </w:pPr>
            <w:r w:rsidRPr="008C2DBC">
              <w:rPr>
                <w:rFonts w:ascii="Calibri" w:hAnsi="Calibri" w:cs="Calibri"/>
                <w:b/>
                <w:bCs/>
                <w:i/>
                <w:iCs/>
                <w:sz w:val="18"/>
                <w:szCs w:val="18"/>
              </w:rPr>
              <w:t>c)</w:t>
            </w:r>
            <w:r w:rsidRPr="008C2DBC">
              <w:rPr>
                <w:rFonts w:ascii="Calibri" w:hAnsi="Calibri" w:cs="Calibri"/>
                <w:i/>
                <w:iCs/>
                <w:sz w:val="18"/>
                <w:szCs w:val="18"/>
              </w:rPr>
              <w:t xml:space="preserve"> Verileri yorumlayarak eşit vektör, zıt vektör ve reel sayıyla çarpılmış vektörlere ilişkin değerlendirmeler yapar.</w:t>
            </w:r>
          </w:p>
        </w:tc>
        <w:tc>
          <w:tcPr>
            <w:tcW w:w="706" w:type="dxa"/>
            <w:vMerge/>
            <w:shd w:val="clear" w:color="auto" w:fill="FAEAF8"/>
            <w:textDirection w:val="btLr"/>
            <w:vAlign w:val="center"/>
          </w:tcPr>
          <w:p w14:paraId="73B0BA0A" w14:textId="77777777" w:rsidR="00A25FDC" w:rsidRPr="00644D86" w:rsidRDefault="00A25FDC" w:rsidP="00A25FDC">
            <w:pPr>
              <w:jc w:val="center"/>
              <w:rPr>
                <w:rFonts w:ascii="Calibri" w:hAnsi="Calibri" w:cs="Calibri"/>
                <w:sz w:val="20"/>
                <w:szCs w:val="20"/>
              </w:rPr>
            </w:pPr>
          </w:p>
        </w:tc>
        <w:tc>
          <w:tcPr>
            <w:tcW w:w="517" w:type="dxa"/>
            <w:vMerge/>
            <w:shd w:val="clear" w:color="auto" w:fill="D9F2D0" w:themeFill="accent6" w:themeFillTint="33"/>
          </w:tcPr>
          <w:p w14:paraId="5DDDF67C" w14:textId="77777777" w:rsidR="00A25FDC" w:rsidRPr="00644D86" w:rsidRDefault="00A25FDC" w:rsidP="00A25FDC">
            <w:pPr>
              <w:rPr>
                <w:rFonts w:ascii="Calibri" w:hAnsi="Calibri" w:cs="Calibri"/>
                <w:sz w:val="20"/>
                <w:szCs w:val="20"/>
              </w:rPr>
            </w:pPr>
          </w:p>
        </w:tc>
        <w:tc>
          <w:tcPr>
            <w:tcW w:w="709" w:type="dxa"/>
            <w:vMerge/>
            <w:shd w:val="clear" w:color="auto" w:fill="DAE9F7" w:themeFill="text2" w:themeFillTint="1A"/>
          </w:tcPr>
          <w:p w14:paraId="2745DFC5" w14:textId="77777777" w:rsidR="00A25FDC" w:rsidRPr="00644D86" w:rsidRDefault="00A25FDC" w:rsidP="00A25FDC">
            <w:pPr>
              <w:rPr>
                <w:rFonts w:ascii="Calibri" w:hAnsi="Calibri" w:cs="Calibri"/>
                <w:sz w:val="18"/>
                <w:szCs w:val="18"/>
              </w:rPr>
            </w:pPr>
          </w:p>
        </w:tc>
        <w:tc>
          <w:tcPr>
            <w:tcW w:w="992" w:type="dxa"/>
            <w:vMerge/>
            <w:shd w:val="clear" w:color="auto" w:fill="FAF8D8"/>
            <w:textDirection w:val="btLr"/>
            <w:vAlign w:val="center"/>
          </w:tcPr>
          <w:p w14:paraId="3EA6518C" w14:textId="77777777" w:rsidR="00A25FDC" w:rsidRPr="00644D86" w:rsidRDefault="00A25FD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0D933E8E"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64D38721" w14:textId="77777777" w:rsidR="00A25FDC" w:rsidRPr="00644D86" w:rsidRDefault="00A25FD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21F3EA03" w14:textId="77777777" w:rsidR="00A25FDC" w:rsidRPr="00644D86" w:rsidRDefault="00A25FDC" w:rsidP="00A25FDC">
            <w:pPr>
              <w:rPr>
                <w:rFonts w:ascii="Calibri" w:hAnsi="Calibri" w:cs="Calibri"/>
                <w:sz w:val="20"/>
                <w:szCs w:val="20"/>
              </w:rPr>
            </w:pPr>
          </w:p>
        </w:tc>
        <w:tc>
          <w:tcPr>
            <w:tcW w:w="1133" w:type="dxa"/>
            <w:vMerge/>
            <w:shd w:val="clear" w:color="auto" w:fill="F1F4E8"/>
          </w:tcPr>
          <w:p w14:paraId="25653395" w14:textId="77777777" w:rsidR="00A25FDC" w:rsidRPr="00644D86" w:rsidRDefault="00A25FDC" w:rsidP="00A25FDC">
            <w:pPr>
              <w:rPr>
                <w:rFonts w:ascii="Calibri" w:hAnsi="Calibri" w:cs="Calibri"/>
                <w:color w:val="000000"/>
                <w:sz w:val="20"/>
              </w:rPr>
            </w:pPr>
          </w:p>
        </w:tc>
        <w:tc>
          <w:tcPr>
            <w:tcW w:w="1402" w:type="dxa"/>
            <w:shd w:val="clear" w:color="auto" w:fill="FAEAF8"/>
            <w:vAlign w:val="center"/>
          </w:tcPr>
          <w:p w14:paraId="3678A156" w14:textId="5AE1F747" w:rsidR="00A25FDC" w:rsidRPr="00644D86" w:rsidRDefault="00A25FDC" w:rsidP="00A25FDC">
            <w:pPr>
              <w:jc w:val="center"/>
              <w:rPr>
                <w:rFonts w:ascii="Calibri" w:hAnsi="Calibri" w:cs="Calibri"/>
              </w:rPr>
            </w:pPr>
            <w:r w:rsidRPr="00E36EBB">
              <w:rPr>
                <w:rFonts w:ascii="Calibri" w:hAnsi="Calibri" w:cs="Calibri"/>
                <w:color w:val="C00000"/>
              </w:rPr>
              <w:t>Türk Harf Devrimi Haftası</w:t>
            </w:r>
          </w:p>
        </w:tc>
        <w:tc>
          <w:tcPr>
            <w:tcW w:w="1148" w:type="dxa"/>
            <w:shd w:val="clear" w:color="auto" w:fill="F8F8F8"/>
          </w:tcPr>
          <w:p w14:paraId="4CD241A6" w14:textId="77777777" w:rsidR="00A25FDC" w:rsidRPr="00644D86" w:rsidRDefault="00A25FDC" w:rsidP="00A25FDC">
            <w:pPr>
              <w:rPr>
                <w:rFonts w:ascii="Calibri" w:hAnsi="Calibri" w:cs="Calibri"/>
              </w:rPr>
            </w:pPr>
          </w:p>
        </w:tc>
      </w:tr>
      <w:tr w:rsidR="00A25FDC" w14:paraId="3EB1BBB3" w14:textId="77777777" w:rsidTr="00D704BD">
        <w:trPr>
          <w:cantSplit/>
          <w:trHeight w:val="411"/>
        </w:trPr>
        <w:tc>
          <w:tcPr>
            <w:tcW w:w="498" w:type="dxa"/>
            <w:vMerge/>
            <w:shd w:val="clear" w:color="auto" w:fill="FFEFBD"/>
            <w:textDirection w:val="btLr"/>
            <w:vAlign w:val="center"/>
          </w:tcPr>
          <w:p w14:paraId="0773E46E" w14:textId="77777777" w:rsidR="00A25FDC" w:rsidRPr="00644D86" w:rsidRDefault="00A25FDC" w:rsidP="00A25FDC">
            <w:pPr>
              <w:ind w:left="113" w:right="113"/>
              <w:jc w:val="center"/>
              <w:rPr>
                <w:rFonts w:ascii="Calibri" w:hAnsi="Calibri" w:cs="Calibri"/>
              </w:rPr>
            </w:pPr>
          </w:p>
        </w:tc>
        <w:tc>
          <w:tcPr>
            <w:tcW w:w="534" w:type="dxa"/>
            <w:shd w:val="clear" w:color="auto" w:fill="FFEFBD"/>
            <w:vAlign w:val="center"/>
          </w:tcPr>
          <w:p w14:paraId="040F0F34" w14:textId="59EE8BF3" w:rsidR="00A25FDC" w:rsidRPr="00053CC5" w:rsidRDefault="00A25FDC" w:rsidP="00A25FDC">
            <w:pPr>
              <w:jc w:val="center"/>
              <w:rPr>
                <w:rFonts w:ascii="Calibri" w:hAnsi="Calibri" w:cs="Calibri"/>
                <w:b/>
                <w:bCs/>
                <w:color w:val="C00000"/>
              </w:rPr>
            </w:pPr>
            <w:r w:rsidRPr="00053CC5">
              <w:rPr>
                <w:rFonts w:ascii="Calibri" w:hAnsi="Calibri" w:cs="Calibri"/>
                <w:b/>
                <w:bCs/>
                <w:color w:val="C00000"/>
              </w:rPr>
              <w:t>3</w:t>
            </w:r>
          </w:p>
        </w:tc>
        <w:tc>
          <w:tcPr>
            <w:tcW w:w="14981" w:type="dxa"/>
            <w:gridSpan w:val="13"/>
            <w:shd w:val="clear" w:color="auto" w:fill="F2F2F2" w:themeFill="background1" w:themeFillShade="F2"/>
            <w:vAlign w:val="center"/>
          </w:tcPr>
          <w:p w14:paraId="1898F312" w14:textId="29BCB6B4" w:rsidR="00A25FDC" w:rsidRPr="003F3F12" w:rsidRDefault="00A25FDC" w:rsidP="00A25FDC">
            <w:pPr>
              <w:jc w:val="center"/>
              <w:rPr>
                <w:rFonts w:ascii="Calibri" w:hAnsi="Calibri" w:cs="Calibri"/>
                <w:b/>
                <w:bCs/>
              </w:rPr>
            </w:pPr>
            <w:r w:rsidRPr="003F3F12">
              <w:rPr>
                <w:rFonts w:ascii="Calibri" w:hAnsi="Calibri" w:cs="Calibri"/>
                <w:b/>
                <w:bCs/>
              </w:rPr>
              <w:t>1.DÖNEM1.ARA TATİL</w:t>
            </w:r>
          </w:p>
        </w:tc>
      </w:tr>
      <w:tr w:rsidR="003F19AA" w14:paraId="2C40E684" w14:textId="77777777" w:rsidTr="00D704BD">
        <w:trPr>
          <w:cantSplit/>
          <w:trHeight w:val="1261"/>
        </w:trPr>
        <w:tc>
          <w:tcPr>
            <w:tcW w:w="498" w:type="dxa"/>
            <w:shd w:val="clear" w:color="auto" w:fill="FFEFBD"/>
            <w:textDirection w:val="btLr"/>
            <w:vAlign w:val="center"/>
          </w:tcPr>
          <w:p w14:paraId="442691F2" w14:textId="7F0F591F" w:rsidR="00CD2716" w:rsidRPr="00053CC5" w:rsidRDefault="00CD2716" w:rsidP="00A25FDC">
            <w:pPr>
              <w:ind w:left="113" w:right="113"/>
              <w:jc w:val="center"/>
              <w:rPr>
                <w:rFonts w:ascii="Calibri" w:hAnsi="Calibri" w:cs="Calibri"/>
                <w:b/>
                <w:bCs/>
                <w:color w:val="C00000"/>
              </w:rPr>
            </w:pPr>
            <w:r w:rsidRPr="00053CC5">
              <w:rPr>
                <w:rFonts w:ascii="Calibri" w:hAnsi="Calibri" w:cs="Calibri"/>
                <w:b/>
                <w:bCs/>
                <w:color w:val="C00000"/>
              </w:rPr>
              <w:t>KASIM</w:t>
            </w:r>
          </w:p>
        </w:tc>
        <w:tc>
          <w:tcPr>
            <w:tcW w:w="534" w:type="dxa"/>
            <w:shd w:val="clear" w:color="auto" w:fill="FFEFBD"/>
            <w:vAlign w:val="center"/>
          </w:tcPr>
          <w:p w14:paraId="16B9D6D2" w14:textId="3E1AF7FB" w:rsidR="00CD2716" w:rsidRPr="00053CC5" w:rsidRDefault="00A25FDC" w:rsidP="00A25FDC">
            <w:pPr>
              <w:jc w:val="center"/>
              <w:rPr>
                <w:rFonts w:ascii="Calibri" w:hAnsi="Calibri" w:cs="Calibri"/>
                <w:b/>
                <w:bCs/>
                <w:color w:val="C00000"/>
              </w:rPr>
            </w:pPr>
            <w:r w:rsidRPr="00053CC5">
              <w:rPr>
                <w:rFonts w:ascii="Calibri" w:hAnsi="Calibri" w:cs="Calibri"/>
                <w:b/>
                <w:bCs/>
                <w:color w:val="C00000"/>
              </w:rPr>
              <w:t>4</w:t>
            </w:r>
          </w:p>
        </w:tc>
        <w:tc>
          <w:tcPr>
            <w:tcW w:w="389" w:type="dxa"/>
            <w:shd w:val="clear" w:color="auto" w:fill="FFEFBD"/>
            <w:vAlign w:val="center"/>
          </w:tcPr>
          <w:p w14:paraId="7272EAF6" w14:textId="7B88DA25" w:rsidR="00CD2716" w:rsidRPr="00053CC5" w:rsidRDefault="00CD2716" w:rsidP="00A25FDC">
            <w:pPr>
              <w:jc w:val="center"/>
              <w:rPr>
                <w:rFonts w:ascii="Calibri" w:hAnsi="Calibri" w:cs="Calibri"/>
                <w:b/>
                <w:bCs/>
                <w:color w:val="C00000"/>
              </w:rPr>
            </w:pPr>
            <w:r w:rsidRPr="00053CC5">
              <w:rPr>
                <w:rFonts w:ascii="Calibri" w:hAnsi="Calibri" w:cs="Calibri"/>
                <w:b/>
                <w:bCs/>
                <w:color w:val="C00000"/>
              </w:rPr>
              <w:t>2</w:t>
            </w:r>
          </w:p>
        </w:tc>
        <w:tc>
          <w:tcPr>
            <w:tcW w:w="1221" w:type="dxa"/>
            <w:vMerge w:val="restart"/>
            <w:shd w:val="clear" w:color="auto" w:fill="F4ECF8"/>
            <w:textDirection w:val="btLr"/>
            <w:vAlign w:val="center"/>
          </w:tcPr>
          <w:p w14:paraId="3DACD3CE" w14:textId="0C99EA5C" w:rsidR="00CD2716" w:rsidRPr="00233A9D" w:rsidRDefault="00CD2716" w:rsidP="00A25FDC">
            <w:pPr>
              <w:ind w:left="113" w:right="113"/>
              <w:jc w:val="center"/>
              <w:rPr>
                <w:rFonts w:ascii="Calibri" w:hAnsi="Calibri" w:cs="Calibri"/>
                <w:sz w:val="18"/>
                <w:szCs w:val="18"/>
              </w:rPr>
            </w:pPr>
            <w:r w:rsidRPr="003E4D48">
              <w:rPr>
                <w:rFonts w:ascii="Calibri" w:hAnsi="Calibri" w:cs="Calibri"/>
                <w:sz w:val="18"/>
                <w:szCs w:val="18"/>
              </w:rPr>
              <w:t>FİZ.9.2.4. Vektörlerin toplanmasında kullanılan uç uca ekleme ve paralel kenar yöntemi ile bileşenlerine ayırma işlemine ilişkin tümevarımsal akıl yürütebilme</w:t>
            </w:r>
          </w:p>
        </w:tc>
        <w:tc>
          <w:tcPr>
            <w:tcW w:w="4213" w:type="dxa"/>
            <w:shd w:val="clear" w:color="auto" w:fill="F2F2F2" w:themeFill="background1" w:themeFillShade="F2"/>
          </w:tcPr>
          <w:p w14:paraId="2A466A2B" w14:textId="19ABF5D3" w:rsidR="00CD2716" w:rsidRPr="00E55D0D" w:rsidRDefault="00CD2716" w:rsidP="00A25FDC">
            <w:pPr>
              <w:rPr>
                <w:rFonts w:ascii="Calibri" w:hAnsi="Calibri" w:cs="Calibri"/>
                <w:i/>
                <w:iCs/>
                <w:sz w:val="18"/>
                <w:szCs w:val="18"/>
              </w:rPr>
            </w:pPr>
            <w:r w:rsidRPr="003E4D48">
              <w:rPr>
                <w:rFonts w:ascii="Calibri" w:hAnsi="Calibri" w:cs="Calibri"/>
                <w:i/>
                <w:iCs/>
                <w:sz w:val="18"/>
                <w:szCs w:val="18"/>
              </w:rPr>
              <w:t xml:space="preserve">a) Vektörlerin toplanmasında kullanılan uç uca ekleme ve paralel kenar yöntemi ile bileşenlerine ayırma işlemini inceleyerek toplama yöntemlerinde kullanılan örüntüleri bulur. </w:t>
            </w:r>
          </w:p>
        </w:tc>
        <w:tc>
          <w:tcPr>
            <w:tcW w:w="706" w:type="dxa"/>
            <w:vMerge w:val="restart"/>
            <w:shd w:val="clear" w:color="auto" w:fill="FAEAF8"/>
            <w:textDirection w:val="btLr"/>
            <w:vAlign w:val="center"/>
          </w:tcPr>
          <w:p w14:paraId="6A63AF69" w14:textId="4ECA9353" w:rsidR="00CD2716" w:rsidRPr="00644D86" w:rsidRDefault="00CD2716" w:rsidP="00A25FDC">
            <w:pPr>
              <w:jc w:val="center"/>
              <w:rPr>
                <w:rFonts w:ascii="Calibri" w:hAnsi="Calibri" w:cs="Calibri"/>
                <w:sz w:val="20"/>
                <w:szCs w:val="20"/>
              </w:rPr>
            </w:pPr>
            <w:r w:rsidRPr="009568A6">
              <w:rPr>
                <w:rFonts w:ascii="Calibri" w:hAnsi="Calibri" w:cs="Calibri"/>
                <w:sz w:val="20"/>
                <w:szCs w:val="20"/>
              </w:rPr>
              <w:t>FBAB2. Sınıflandırma, FBAB8. Bilimsel Çıkarım Yapma, FBAB10. Tümevarımsal Akıl Yürütme</w:t>
            </w:r>
          </w:p>
        </w:tc>
        <w:tc>
          <w:tcPr>
            <w:tcW w:w="517" w:type="dxa"/>
            <w:vMerge w:val="restart"/>
            <w:shd w:val="clear" w:color="auto" w:fill="D9F2D0" w:themeFill="accent6" w:themeFillTint="33"/>
            <w:textDirection w:val="btLr"/>
            <w:vAlign w:val="center"/>
          </w:tcPr>
          <w:p w14:paraId="0D4D4D67" w14:textId="20B05152" w:rsidR="00CD2716" w:rsidRPr="00644D86" w:rsidRDefault="00CD2716" w:rsidP="00A25FDC">
            <w:pPr>
              <w:jc w:val="center"/>
              <w:rPr>
                <w:rFonts w:ascii="Calibri" w:hAnsi="Calibri" w:cs="Calibri"/>
                <w:sz w:val="20"/>
                <w:szCs w:val="20"/>
              </w:rPr>
            </w:pPr>
            <w:r w:rsidRPr="009568A6">
              <w:rPr>
                <w:rFonts w:ascii="Calibri" w:hAnsi="Calibri" w:cs="Calibri"/>
              </w:rPr>
              <w:t>KB2.7. Karşılaştırma</w:t>
            </w:r>
          </w:p>
        </w:tc>
        <w:tc>
          <w:tcPr>
            <w:tcW w:w="709" w:type="dxa"/>
            <w:vMerge w:val="restart"/>
            <w:shd w:val="clear" w:color="auto" w:fill="DAE9F7" w:themeFill="text2" w:themeFillTint="1A"/>
            <w:textDirection w:val="btLr"/>
            <w:vAlign w:val="center"/>
          </w:tcPr>
          <w:p w14:paraId="699F1E5D" w14:textId="757CE9E3" w:rsidR="00CD2716" w:rsidRPr="00644D86" w:rsidRDefault="00CD2716" w:rsidP="00A25FDC">
            <w:pPr>
              <w:jc w:val="center"/>
              <w:rPr>
                <w:rFonts w:ascii="Calibri" w:hAnsi="Calibri" w:cs="Calibri"/>
                <w:sz w:val="18"/>
                <w:szCs w:val="18"/>
              </w:rPr>
            </w:pPr>
            <w:r w:rsidRPr="009568A6">
              <w:rPr>
                <w:rFonts w:ascii="Calibri" w:hAnsi="Calibri" w:cs="Calibri"/>
                <w:sz w:val="20"/>
                <w:szCs w:val="20"/>
              </w:rPr>
              <w:t>E2.3. Girişkenlik, E2.5. Oyun</w:t>
            </w:r>
            <w:r>
              <w:rPr>
                <w:rFonts w:ascii="Calibri" w:hAnsi="Calibri" w:cs="Calibri"/>
                <w:sz w:val="20"/>
                <w:szCs w:val="20"/>
              </w:rPr>
              <w:t xml:space="preserve"> </w:t>
            </w:r>
            <w:r w:rsidRPr="009568A6">
              <w:rPr>
                <w:rFonts w:ascii="Calibri" w:hAnsi="Calibri" w:cs="Calibri"/>
                <w:sz w:val="20"/>
                <w:szCs w:val="20"/>
              </w:rPr>
              <w:t>severlik, E3.2. Odaklanma, E3.4. Gerçeği Arama, E3.6. Analitik Düşünme, E3.7. Sistematik Olma</w:t>
            </w:r>
          </w:p>
        </w:tc>
        <w:tc>
          <w:tcPr>
            <w:tcW w:w="992" w:type="dxa"/>
            <w:vMerge w:val="restart"/>
            <w:shd w:val="clear" w:color="auto" w:fill="FAF8D8"/>
            <w:textDirection w:val="btLr"/>
            <w:vAlign w:val="center"/>
          </w:tcPr>
          <w:p w14:paraId="5851FA87" w14:textId="77777777" w:rsidR="00CD2716" w:rsidRPr="009568A6" w:rsidRDefault="00CD2716" w:rsidP="00A25FDC">
            <w:pPr>
              <w:ind w:left="113" w:right="113"/>
              <w:jc w:val="center"/>
              <w:rPr>
                <w:rFonts w:ascii="Calibri" w:hAnsi="Calibri" w:cs="Calibri"/>
                <w:color w:val="C00000"/>
                <w:sz w:val="18"/>
                <w:szCs w:val="18"/>
              </w:rPr>
            </w:pPr>
            <w:r w:rsidRPr="009568A6">
              <w:rPr>
                <w:rFonts w:ascii="Calibri" w:hAnsi="Calibri" w:cs="Calibri"/>
                <w:color w:val="C00000"/>
                <w:sz w:val="18"/>
                <w:szCs w:val="18"/>
              </w:rPr>
              <w:t>Sosyal-Duygusal Öğrenme Becerileri</w:t>
            </w:r>
          </w:p>
          <w:p w14:paraId="185CCD99" w14:textId="5C0500E1" w:rsidR="00CD2716" w:rsidRPr="00644D86" w:rsidRDefault="00CD2716" w:rsidP="00A25FDC">
            <w:pPr>
              <w:ind w:left="113" w:right="113"/>
              <w:jc w:val="center"/>
              <w:rPr>
                <w:rFonts w:ascii="Calibri" w:hAnsi="Calibri" w:cs="Calibri"/>
                <w:color w:val="C00000"/>
                <w:sz w:val="18"/>
                <w:szCs w:val="18"/>
              </w:rPr>
            </w:pPr>
            <w:r w:rsidRPr="009568A6">
              <w:rPr>
                <w:rFonts w:ascii="Calibri" w:hAnsi="Calibri" w:cs="Calibri"/>
                <w:sz w:val="18"/>
                <w:szCs w:val="18"/>
              </w:rPr>
              <w:t>SDB1.1. Kendini Tanıma (Öz Farkındalık), SDB1.2. Kendini Düzenleme (Öz Düzenleme), SDB2.1. İletişim, SDB2.2. İş Birliği, SDB2.3. Sosyal Farkındalık</w:t>
            </w:r>
          </w:p>
        </w:tc>
        <w:tc>
          <w:tcPr>
            <w:tcW w:w="851" w:type="dxa"/>
            <w:vMerge w:val="restart"/>
            <w:shd w:val="clear" w:color="auto" w:fill="FAF8D8"/>
            <w:textDirection w:val="btLr"/>
            <w:vAlign w:val="center"/>
          </w:tcPr>
          <w:p w14:paraId="089828AB" w14:textId="77777777" w:rsidR="00CD2716" w:rsidRPr="009568A6" w:rsidRDefault="00CD2716" w:rsidP="00A25FDC">
            <w:pPr>
              <w:ind w:left="113" w:right="113"/>
              <w:jc w:val="center"/>
              <w:rPr>
                <w:rFonts w:ascii="Calibri" w:hAnsi="Calibri" w:cs="Calibri"/>
                <w:color w:val="C00000"/>
                <w:sz w:val="16"/>
                <w:szCs w:val="16"/>
              </w:rPr>
            </w:pPr>
            <w:r w:rsidRPr="009568A6">
              <w:rPr>
                <w:rFonts w:ascii="Calibri" w:hAnsi="Calibri" w:cs="Calibri"/>
                <w:color w:val="C00000"/>
                <w:sz w:val="16"/>
                <w:szCs w:val="16"/>
              </w:rPr>
              <w:t>Değerler</w:t>
            </w:r>
          </w:p>
          <w:p w14:paraId="3B482B11" w14:textId="505CD11B" w:rsidR="00CD2716" w:rsidRPr="00644D86" w:rsidRDefault="00CD2716" w:rsidP="00A25FDC">
            <w:pPr>
              <w:ind w:left="113" w:right="113"/>
              <w:jc w:val="center"/>
              <w:rPr>
                <w:rFonts w:ascii="Calibri" w:hAnsi="Calibri" w:cs="Calibri"/>
                <w:color w:val="C00000"/>
                <w:sz w:val="18"/>
                <w:szCs w:val="18"/>
              </w:rPr>
            </w:pPr>
            <w:r w:rsidRPr="009568A6">
              <w:rPr>
                <w:rFonts w:ascii="Calibri" w:hAnsi="Calibri" w:cs="Calibri"/>
                <w:sz w:val="16"/>
                <w:szCs w:val="16"/>
              </w:rPr>
              <w:t>D3. Çalışkanlık, D4. Dostluk, D7. Estetik, D16. Sorumluluk, D17. Tasarruf, D19. Vatanseverlik</w:t>
            </w:r>
          </w:p>
        </w:tc>
        <w:tc>
          <w:tcPr>
            <w:tcW w:w="850" w:type="dxa"/>
            <w:vMerge w:val="restart"/>
            <w:shd w:val="clear" w:color="auto" w:fill="FAF8D8"/>
            <w:textDirection w:val="btLr"/>
            <w:vAlign w:val="center"/>
          </w:tcPr>
          <w:p w14:paraId="1B912703" w14:textId="77777777" w:rsidR="00CD2716" w:rsidRPr="002863F2" w:rsidRDefault="00CD2716" w:rsidP="00A25FDC">
            <w:pPr>
              <w:ind w:left="113" w:right="113"/>
              <w:jc w:val="center"/>
              <w:rPr>
                <w:rFonts w:ascii="Calibri" w:hAnsi="Calibri" w:cs="Calibri"/>
                <w:color w:val="C00000"/>
                <w:sz w:val="18"/>
                <w:szCs w:val="18"/>
              </w:rPr>
            </w:pPr>
            <w:r w:rsidRPr="002863F2">
              <w:rPr>
                <w:rFonts w:ascii="Calibri" w:hAnsi="Calibri" w:cs="Calibri"/>
                <w:color w:val="C00000"/>
                <w:sz w:val="18"/>
                <w:szCs w:val="18"/>
              </w:rPr>
              <w:t>Okuryazarlık Becerileri</w:t>
            </w:r>
          </w:p>
          <w:p w14:paraId="5AA905C3" w14:textId="2A925277" w:rsidR="00CD2716" w:rsidRPr="00644D86" w:rsidRDefault="00CD2716" w:rsidP="00A25FDC">
            <w:pPr>
              <w:ind w:left="113" w:right="113"/>
              <w:jc w:val="center"/>
              <w:rPr>
                <w:rFonts w:ascii="Calibri" w:hAnsi="Calibri" w:cs="Calibri"/>
                <w:color w:val="C00000"/>
                <w:sz w:val="18"/>
                <w:szCs w:val="18"/>
              </w:rPr>
            </w:pPr>
            <w:r w:rsidRPr="002863F2">
              <w:rPr>
                <w:rFonts w:ascii="Calibri" w:hAnsi="Calibri" w:cs="Calibri"/>
                <w:sz w:val="18"/>
                <w:szCs w:val="18"/>
              </w:rPr>
              <w:t>OB1. Bilgi Okuryazarlığı, OB4. Görsel Okuryazarlık, OB7. Veri Okuryazarlığı, OB8. Sürdürülebilirlik Okuryazarlığı, OB9. Sanat Okuryazarlığı</w:t>
            </w:r>
          </w:p>
        </w:tc>
        <w:tc>
          <w:tcPr>
            <w:tcW w:w="850" w:type="dxa"/>
            <w:vMerge w:val="restart"/>
            <w:shd w:val="clear" w:color="auto" w:fill="FAE2D5" w:themeFill="accent2" w:themeFillTint="33"/>
            <w:textDirection w:val="btLr"/>
            <w:vAlign w:val="center"/>
          </w:tcPr>
          <w:p w14:paraId="214EFAD5" w14:textId="7D46D62E" w:rsidR="00CD2716" w:rsidRPr="00644D86" w:rsidRDefault="00CD2716" w:rsidP="00A25FDC">
            <w:pPr>
              <w:jc w:val="center"/>
              <w:rPr>
                <w:rFonts w:ascii="Calibri" w:hAnsi="Calibri" w:cs="Calibri"/>
                <w:sz w:val="20"/>
                <w:szCs w:val="20"/>
              </w:rPr>
            </w:pPr>
            <w:r w:rsidRPr="002863F2">
              <w:rPr>
                <w:rFonts w:ascii="Calibri" w:hAnsi="Calibri" w:cs="Calibri"/>
                <w:sz w:val="18"/>
                <w:szCs w:val="18"/>
              </w:rPr>
              <w:t>Biyoloji, Görsel Sanatlar, Kimya, Matematik</w:t>
            </w:r>
          </w:p>
        </w:tc>
        <w:tc>
          <w:tcPr>
            <w:tcW w:w="1133" w:type="dxa"/>
            <w:vMerge w:val="restart"/>
            <w:shd w:val="clear" w:color="auto" w:fill="F1F4E8"/>
            <w:textDirection w:val="btLr"/>
            <w:vAlign w:val="center"/>
          </w:tcPr>
          <w:p w14:paraId="6DF993EB" w14:textId="54EE0250" w:rsidR="00CD2716" w:rsidRPr="00644D86" w:rsidRDefault="00CD2716" w:rsidP="00A25FDC">
            <w:pPr>
              <w:jc w:val="center"/>
              <w:rPr>
                <w:rFonts w:ascii="Calibri" w:hAnsi="Calibri" w:cs="Calibri"/>
                <w:color w:val="000000"/>
                <w:sz w:val="20"/>
              </w:rPr>
            </w:pPr>
            <w:r w:rsidRPr="002863F2">
              <w:rPr>
                <w:rFonts w:ascii="Calibri" w:hAnsi="Calibri" w:cs="Calibri"/>
                <w:color w:val="000000"/>
                <w:sz w:val="18"/>
                <w:szCs w:val="18"/>
              </w:rPr>
              <w:t>Etkileşimli Tahta, Z-Kitap, EBA ders, OGM Materyal</w:t>
            </w:r>
          </w:p>
        </w:tc>
        <w:tc>
          <w:tcPr>
            <w:tcW w:w="1402" w:type="dxa"/>
            <w:shd w:val="clear" w:color="auto" w:fill="FAEAF8"/>
            <w:vAlign w:val="center"/>
          </w:tcPr>
          <w:p w14:paraId="1AAC96B5" w14:textId="745E0E59" w:rsidR="00CD2716" w:rsidRPr="00E36EBB" w:rsidRDefault="00E36EBB" w:rsidP="00A25FDC">
            <w:pPr>
              <w:jc w:val="center"/>
              <w:rPr>
                <w:rFonts w:ascii="Calibri" w:hAnsi="Calibri" w:cs="Calibri"/>
                <w:color w:val="C00000"/>
              </w:rPr>
            </w:pPr>
            <w:r w:rsidRPr="00E36EBB">
              <w:rPr>
                <w:rFonts w:ascii="Calibri" w:hAnsi="Calibri" w:cs="Calibri"/>
                <w:color w:val="C00000"/>
              </w:rPr>
              <w:t>Atatürk Haftası</w:t>
            </w:r>
          </w:p>
        </w:tc>
        <w:tc>
          <w:tcPr>
            <w:tcW w:w="1148" w:type="dxa"/>
            <w:shd w:val="clear" w:color="auto" w:fill="F8F8F8"/>
          </w:tcPr>
          <w:p w14:paraId="6A1E6CCD" w14:textId="77777777" w:rsidR="00CD2716" w:rsidRPr="00644D86" w:rsidRDefault="00CD2716" w:rsidP="00A25FDC">
            <w:pPr>
              <w:rPr>
                <w:rFonts w:ascii="Calibri" w:hAnsi="Calibri" w:cs="Calibri"/>
              </w:rPr>
            </w:pPr>
          </w:p>
        </w:tc>
      </w:tr>
      <w:tr w:rsidR="00053CC5" w14:paraId="36BB9691" w14:textId="77777777" w:rsidTr="00D704BD">
        <w:trPr>
          <w:cantSplit/>
          <w:trHeight w:val="1149"/>
        </w:trPr>
        <w:tc>
          <w:tcPr>
            <w:tcW w:w="498" w:type="dxa"/>
            <w:vMerge w:val="restart"/>
            <w:shd w:val="clear" w:color="auto" w:fill="FFEFBD"/>
            <w:textDirection w:val="btLr"/>
          </w:tcPr>
          <w:p w14:paraId="53EE1646" w14:textId="41BA4ADA" w:rsidR="00053CC5" w:rsidRPr="00053CC5" w:rsidRDefault="00053CC5" w:rsidP="00771F57">
            <w:pPr>
              <w:ind w:left="113" w:right="113"/>
              <w:jc w:val="center"/>
              <w:rPr>
                <w:rFonts w:ascii="Calibri" w:hAnsi="Calibri" w:cs="Calibri"/>
                <w:b/>
                <w:bCs/>
                <w:color w:val="C00000"/>
              </w:rPr>
            </w:pPr>
            <w:r w:rsidRPr="00053CC5">
              <w:rPr>
                <w:rFonts w:ascii="Calibri" w:hAnsi="Calibri" w:cs="Calibri"/>
                <w:b/>
                <w:bCs/>
                <w:color w:val="C00000"/>
              </w:rPr>
              <w:t>ARALIK</w:t>
            </w:r>
          </w:p>
        </w:tc>
        <w:tc>
          <w:tcPr>
            <w:tcW w:w="534" w:type="dxa"/>
            <w:shd w:val="clear" w:color="auto" w:fill="FFEFBD"/>
            <w:vAlign w:val="center"/>
          </w:tcPr>
          <w:p w14:paraId="6FD96227" w14:textId="1ECBF93C"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1</w:t>
            </w:r>
          </w:p>
        </w:tc>
        <w:tc>
          <w:tcPr>
            <w:tcW w:w="389" w:type="dxa"/>
            <w:shd w:val="clear" w:color="auto" w:fill="FFEFBD"/>
            <w:vAlign w:val="center"/>
          </w:tcPr>
          <w:p w14:paraId="01977380" w14:textId="77777777"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2</w:t>
            </w:r>
          </w:p>
        </w:tc>
        <w:tc>
          <w:tcPr>
            <w:tcW w:w="1221" w:type="dxa"/>
            <w:vMerge/>
            <w:shd w:val="clear" w:color="auto" w:fill="F4ECF8"/>
            <w:textDirection w:val="btLr"/>
            <w:vAlign w:val="center"/>
          </w:tcPr>
          <w:p w14:paraId="2A369665" w14:textId="05724A52" w:rsidR="00053CC5" w:rsidRPr="003E4D48" w:rsidRDefault="00053CC5" w:rsidP="00A25FDC">
            <w:pPr>
              <w:ind w:left="113" w:right="113"/>
              <w:jc w:val="center"/>
              <w:rPr>
                <w:rFonts w:ascii="Calibri" w:hAnsi="Calibri" w:cs="Calibri"/>
                <w:sz w:val="18"/>
                <w:szCs w:val="18"/>
              </w:rPr>
            </w:pPr>
          </w:p>
        </w:tc>
        <w:tc>
          <w:tcPr>
            <w:tcW w:w="4213" w:type="dxa"/>
            <w:shd w:val="clear" w:color="auto" w:fill="F2F2F2" w:themeFill="background1" w:themeFillShade="F2"/>
            <w:vAlign w:val="center"/>
          </w:tcPr>
          <w:p w14:paraId="0B347092" w14:textId="77777777" w:rsidR="00053CC5" w:rsidRPr="003E4D48" w:rsidRDefault="00053CC5" w:rsidP="00A25FDC">
            <w:pPr>
              <w:rPr>
                <w:rFonts w:ascii="Calibri" w:hAnsi="Calibri" w:cs="Calibri"/>
                <w:i/>
                <w:iCs/>
                <w:sz w:val="18"/>
                <w:szCs w:val="18"/>
              </w:rPr>
            </w:pPr>
            <w:r w:rsidRPr="003E4D48">
              <w:rPr>
                <w:rFonts w:ascii="Calibri" w:hAnsi="Calibri" w:cs="Calibri"/>
                <w:i/>
                <w:iCs/>
                <w:sz w:val="18"/>
                <w:szCs w:val="18"/>
              </w:rPr>
              <w:t xml:space="preserve">a) Vektörlerin toplanmasında kullanılan uç uca ekleme ve paralel kenar yöntemi ile bileşenlerine ayırma işlemini inceleyerek toplama yöntemlerinde kullanılan örüntüleri bulur. </w:t>
            </w:r>
          </w:p>
          <w:p w14:paraId="75CF41C7" w14:textId="0D0AC057" w:rsidR="00053CC5" w:rsidRPr="00233A9D" w:rsidRDefault="00053CC5" w:rsidP="00A25FDC">
            <w:pPr>
              <w:rPr>
                <w:rFonts w:ascii="Calibri" w:hAnsi="Calibri" w:cs="Calibri"/>
                <w:b/>
                <w:bCs/>
                <w:i/>
                <w:iCs/>
                <w:sz w:val="18"/>
                <w:szCs w:val="18"/>
              </w:rPr>
            </w:pPr>
          </w:p>
        </w:tc>
        <w:tc>
          <w:tcPr>
            <w:tcW w:w="706" w:type="dxa"/>
            <w:vMerge/>
            <w:shd w:val="clear" w:color="auto" w:fill="FAEAF8"/>
            <w:textDirection w:val="btLr"/>
            <w:vAlign w:val="center"/>
          </w:tcPr>
          <w:p w14:paraId="2B1B6259" w14:textId="35F68EA1" w:rsidR="00053CC5" w:rsidRPr="00644D86" w:rsidRDefault="00053CC5" w:rsidP="00A25FDC">
            <w:pPr>
              <w:jc w:val="center"/>
              <w:rPr>
                <w:rFonts w:ascii="Calibri" w:hAnsi="Calibri" w:cs="Calibri"/>
                <w:sz w:val="20"/>
                <w:szCs w:val="20"/>
              </w:rPr>
            </w:pPr>
          </w:p>
        </w:tc>
        <w:tc>
          <w:tcPr>
            <w:tcW w:w="517" w:type="dxa"/>
            <w:vMerge/>
            <w:shd w:val="clear" w:color="auto" w:fill="D9F2D0" w:themeFill="accent6" w:themeFillTint="33"/>
            <w:textDirection w:val="btLr"/>
            <w:vAlign w:val="center"/>
          </w:tcPr>
          <w:p w14:paraId="5498B38B" w14:textId="6A963D08" w:rsidR="00053CC5" w:rsidRPr="00644D86" w:rsidRDefault="00053CC5" w:rsidP="00A25FDC">
            <w:pPr>
              <w:jc w:val="center"/>
              <w:rPr>
                <w:rFonts w:ascii="Calibri" w:hAnsi="Calibri" w:cs="Calibri"/>
                <w:sz w:val="20"/>
                <w:szCs w:val="20"/>
              </w:rPr>
            </w:pPr>
          </w:p>
        </w:tc>
        <w:tc>
          <w:tcPr>
            <w:tcW w:w="709" w:type="dxa"/>
            <w:vMerge/>
            <w:shd w:val="clear" w:color="auto" w:fill="DAE9F7" w:themeFill="text2" w:themeFillTint="1A"/>
            <w:textDirection w:val="btLr"/>
            <w:vAlign w:val="center"/>
          </w:tcPr>
          <w:p w14:paraId="012CB2B7" w14:textId="00270F27" w:rsidR="00053CC5" w:rsidRPr="00644D86" w:rsidRDefault="00053CC5" w:rsidP="00A25FDC">
            <w:pPr>
              <w:jc w:val="center"/>
              <w:rPr>
                <w:rFonts w:ascii="Calibri" w:hAnsi="Calibri" w:cs="Calibri"/>
                <w:sz w:val="18"/>
                <w:szCs w:val="18"/>
              </w:rPr>
            </w:pPr>
          </w:p>
        </w:tc>
        <w:tc>
          <w:tcPr>
            <w:tcW w:w="992" w:type="dxa"/>
            <w:vMerge/>
            <w:shd w:val="clear" w:color="auto" w:fill="FAF8D8"/>
            <w:textDirection w:val="btLr"/>
            <w:vAlign w:val="center"/>
          </w:tcPr>
          <w:p w14:paraId="2958F13A" w14:textId="3DC5621E" w:rsidR="00053CC5" w:rsidRPr="00644D86" w:rsidRDefault="00053CC5"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1245BE25" w14:textId="07BD6A00"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409EFF6D" w14:textId="17D9DA1C" w:rsidR="00053CC5" w:rsidRPr="002863F2" w:rsidRDefault="00053CC5"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extDirection w:val="btLr"/>
            <w:vAlign w:val="center"/>
          </w:tcPr>
          <w:p w14:paraId="2EB9E159" w14:textId="37A62E31" w:rsidR="00053CC5" w:rsidRPr="002863F2" w:rsidRDefault="00053CC5" w:rsidP="00A25FDC">
            <w:pPr>
              <w:jc w:val="center"/>
              <w:rPr>
                <w:rFonts w:ascii="Calibri" w:hAnsi="Calibri" w:cs="Calibri"/>
                <w:sz w:val="18"/>
                <w:szCs w:val="18"/>
              </w:rPr>
            </w:pPr>
          </w:p>
        </w:tc>
        <w:tc>
          <w:tcPr>
            <w:tcW w:w="1133" w:type="dxa"/>
            <w:vMerge/>
            <w:shd w:val="clear" w:color="auto" w:fill="F1F4E8"/>
            <w:textDirection w:val="btLr"/>
            <w:vAlign w:val="center"/>
          </w:tcPr>
          <w:p w14:paraId="2C06EAA0" w14:textId="1A2D3F9C" w:rsidR="00053CC5" w:rsidRPr="002863F2" w:rsidRDefault="00053CC5" w:rsidP="00A25FDC">
            <w:pPr>
              <w:jc w:val="center"/>
              <w:rPr>
                <w:rFonts w:ascii="Calibri" w:hAnsi="Calibri" w:cs="Calibri"/>
                <w:color w:val="000000"/>
                <w:sz w:val="18"/>
                <w:szCs w:val="18"/>
              </w:rPr>
            </w:pPr>
          </w:p>
        </w:tc>
        <w:tc>
          <w:tcPr>
            <w:tcW w:w="1402" w:type="dxa"/>
            <w:shd w:val="clear" w:color="auto" w:fill="FAEAF8"/>
            <w:vAlign w:val="center"/>
          </w:tcPr>
          <w:p w14:paraId="2063C70E" w14:textId="6D27A41A" w:rsidR="00053CC5" w:rsidRPr="00E36EBB" w:rsidRDefault="00053CC5" w:rsidP="00A25FDC">
            <w:pPr>
              <w:jc w:val="center"/>
              <w:rPr>
                <w:rFonts w:ascii="Calibri" w:hAnsi="Calibri" w:cs="Calibri"/>
              </w:rPr>
            </w:pPr>
            <w:r w:rsidRPr="00E36EBB">
              <w:rPr>
                <w:rFonts w:ascii="Calibri" w:hAnsi="Calibri" w:cs="Calibri"/>
                <w:color w:val="C00000"/>
              </w:rPr>
              <w:t>Öğretmenler Günü</w:t>
            </w:r>
          </w:p>
        </w:tc>
        <w:tc>
          <w:tcPr>
            <w:tcW w:w="1148" w:type="dxa"/>
            <w:shd w:val="clear" w:color="auto" w:fill="F8F8F8"/>
          </w:tcPr>
          <w:p w14:paraId="2ED83024" w14:textId="77777777" w:rsidR="00053CC5" w:rsidRPr="00644D86" w:rsidRDefault="00053CC5" w:rsidP="00A25FDC">
            <w:pPr>
              <w:rPr>
                <w:rFonts w:ascii="Calibri" w:hAnsi="Calibri" w:cs="Calibri"/>
              </w:rPr>
            </w:pPr>
          </w:p>
        </w:tc>
      </w:tr>
      <w:tr w:rsidR="00053CC5" w14:paraId="4E8DAEC1" w14:textId="77777777" w:rsidTr="00D704BD">
        <w:trPr>
          <w:cantSplit/>
          <w:trHeight w:val="1244"/>
        </w:trPr>
        <w:tc>
          <w:tcPr>
            <w:tcW w:w="498" w:type="dxa"/>
            <w:vMerge/>
            <w:shd w:val="clear" w:color="auto" w:fill="FFEFBD"/>
            <w:textDirection w:val="btLr"/>
            <w:vAlign w:val="center"/>
          </w:tcPr>
          <w:p w14:paraId="558C0913" w14:textId="06F009F2" w:rsidR="00053CC5" w:rsidRPr="00053CC5" w:rsidRDefault="00053CC5" w:rsidP="00A25FDC">
            <w:pPr>
              <w:ind w:left="113" w:right="113"/>
              <w:jc w:val="center"/>
              <w:rPr>
                <w:rFonts w:ascii="Calibri" w:hAnsi="Calibri" w:cs="Calibri"/>
                <w:b/>
                <w:bCs/>
                <w:color w:val="C00000"/>
              </w:rPr>
            </w:pPr>
          </w:p>
        </w:tc>
        <w:tc>
          <w:tcPr>
            <w:tcW w:w="534" w:type="dxa"/>
            <w:shd w:val="clear" w:color="auto" w:fill="FFEFBD"/>
            <w:vAlign w:val="center"/>
          </w:tcPr>
          <w:p w14:paraId="7844F3EB" w14:textId="122525D3"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2</w:t>
            </w:r>
          </w:p>
        </w:tc>
        <w:tc>
          <w:tcPr>
            <w:tcW w:w="389" w:type="dxa"/>
            <w:shd w:val="clear" w:color="auto" w:fill="FFEFBD"/>
            <w:vAlign w:val="center"/>
          </w:tcPr>
          <w:p w14:paraId="084E6C4B" w14:textId="77777777"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2</w:t>
            </w:r>
          </w:p>
        </w:tc>
        <w:tc>
          <w:tcPr>
            <w:tcW w:w="1221" w:type="dxa"/>
            <w:vMerge/>
            <w:shd w:val="clear" w:color="auto" w:fill="F4ECF8"/>
            <w:textDirection w:val="btLr"/>
            <w:vAlign w:val="center"/>
          </w:tcPr>
          <w:p w14:paraId="439D3EB4" w14:textId="77777777" w:rsidR="00053CC5" w:rsidRPr="00233A9D" w:rsidRDefault="00053CC5" w:rsidP="00A25FDC">
            <w:pPr>
              <w:ind w:left="113" w:right="113"/>
              <w:jc w:val="center"/>
              <w:rPr>
                <w:rFonts w:ascii="Calibri" w:hAnsi="Calibri" w:cs="Calibri"/>
                <w:sz w:val="18"/>
                <w:szCs w:val="18"/>
              </w:rPr>
            </w:pPr>
          </w:p>
        </w:tc>
        <w:tc>
          <w:tcPr>
            <w:tcW w:w="4213" w:type="dxa"/>
            <w:shd w:val="clear" w:color="auto" w:fill="F2F2F2" w:themeFill="background1" w:themeFillShade="F2"/>
            <w:vAlign w:val="center"/>
          </w:tcPr>
          <w:p w14:paraId="027B67D8" w14:textId="70817702" w:rsidR="00053CC5" w:rsidRPr="00233A9D" w:rsidRDefault="00053CC5" w:rsidP="00A25FDC">
            <w:pPr>
              <w:rPr>
                <w:rFonts w:ascii="Calibri" w:hAnsi="Calibri" w:cs="Calibri"/>
                <w:b/>
                <w:bCs/>
                <w:i/>
                <w:iCs/>
                <w:sz w:val="18"/>
                <w:szCs w:val="18"/>
              </w:rPr>
            </w:pPr>
            <w:r w:rsidRPr="003E4D48">
              <w:rPr>
                <w:rFonts w:ascii="Calibri" w:hAnsi="Calibri" w:cs="Calibri"/>
                <w:b/>
                <w:bCs/>
                <w:i/>
                <w:iCs/>
                <w:sz w:val="18"/>
                <w:szCs w:val="18"/>
              </w:rPr>
              <w:t>b)</w:t>
            </w:r>
            <w:r w:rsidRPr="003E4D48">
              <w:rPr>
                <w:rFonts w:ascii="Calibri" w:hAnsi="Calibri" w:cs="Calibri"/>
                <w:i/>
                <w:iCs/>
                <w:sz w:val="18"/>
                <w:szCs w:val="18"/>
              </w:rPr>
              <w:t xml:space="preserve"> Vektörlerin toplanmasında kullanılan uç uca ekleme ve paralel kenar yöntemi ile bileşenlerine ayırma işlemine ilişkin genelleme yapar.</w:t>
            </w:r>
          </w:p>
        </w:tc>
        <w:tc>
          <w:tcPr>
            <w:tcW w:w="706" w:type="dxa"/>
            <w:vMerge/>
            <w:shd w:val="clear" w:color="auto" w:fill="FAEAF8"/>
            <w:textDirection w:val="btLr"/>
            <w:vAlign w:val="center"/>
          </w:tcPr>
          <w:p w14:paraId="534B84E3" w14:textId="77777777" w:rsidR="00053CC5" w:rsidRPr="00644D86" w:rsidRDefault="00053CC5" w:rsidP="00A25FDC">
            <w:pPr>
              <w:jc w:val="center"/>
              <w:rPr>
                <w:rFonts w:ascii="Calibri" w:hAnsi="Calibri" w:cs="Calibri"/>
                <w:sz w:val="20"/>
                <w:szCs w:val="20"/>
              </w:rPr>
            </w:pPr>
          </w:p>
        </w:tc>
        <w:tc>
          <w:tcPr>
            <w:tcW w:w="517" w:type="dxa"/>
            <w:vMerge/>
            <w:shd w:val="clear" w:color="auto" w:fill="D9F2D0" w:themeFill="accent6" w:themeFillTint="33"/>
          </w:tcPr>
          <w:p w14:paraId="1335D3E2" w14:textId="77777777" w:rsidR="00053CC5" w:rsidRPr="00644D86" w:rsidRDefault="00053CC5" w:rsidP="00A25FDC">
            <w:pPr>
              <w:rPr>
                <w:rFonts w:ascii="Calibri" w:hAnsi="Calibri" w:cs="Calibri"/>
                <w:sz w:val="20"/>
                <w:szCs w:val="20"/>
              </w:rPr>
            </w:pPr>
          </w:p>
        </w:tc>
        <w:tc>
          <w:tcPr>
            <w:tcW w:w="709" w:type="dxa"/>
            <w:vMerge/>
            <w:shd w:val="clear" w:color="auto" w:fill="DAE9F7" w:themeFill="text2" w:themeFillTint="1A"/>
          </w:tcPr>
          <w:p w14:paraId="130E404C" w14:textId="77777777" w:rsidR="00053CC5" w:rsidRPr="00644D86" w:rsidRDefault="00053CC5" w:rsidP="00A25FDC">
            <w:pPr>
              <w:rPr>
                <w:rFonts w:ascii="Calibri" w:hAnsi="Calibri" w:cs="Calibri"/>
                <w:sz w:val="18"/>
                <w:szCs w:val="18"/>
              </w:rPr>
            </w:pPr>
          </w:p>
        </w:tc>
        <w:tc>
          <w:tcPr>
            <w:tcW w:w="992" w:type="dxa"/>
            <w:vMerge/>
            <w:shd w:val="clear" w:color="auto" w:fill="FAF8D8"/>
            <w:textDirection w:val="btLr"/>
            <w:vAlign w:val="center"/>
          </w:tcPr>
          <w:p w14:paraId="24C56A1E" w14:textId="77777777" w:rsidR="00053CC5" w:rsidRPr="00644D86" w:rsidRDefault="00053CC5"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4484D7D1" w14:textId="77777777"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37583B60" w14:textId="77777777" w:rsidR="00053CC5" w:rsidRPr="002863F2" w:rsidRDefault="00053CC5"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4EEAB288" w14:textId="77777777" w:rsidR="00053CC5" w:rsidRPr="002863F2" w:rsidRDefault="00053CC5" w:rsidP="00A25FDC">
            <w:pPr>
              <w:rPr>
                <w:rFonts w:ascii="Calibri" w:hAnsi="Calibri" w:cs="Calibri"/>
                <w:sz w:val="18"/>
                <w:szCs w:val="18"/>
              </w:rPr>
            </w:pPr>
          </w:p>
        </w:tc>
        <w:tc>
          <w:tcPr>
            <w:tcW w:w="1133" w:type="dxa"/>
            <w:vMerge/>
            <w:shd w:val="clear" w:color="auto" w:fill="F1F4E8"/>
          </w:tcPr>
          <w:p w14:paraId="1CCFF163" w14:textId="77777777" w:rsidR="00053CC5" w:rsidRPr="002863F2" w:rsidRDefault="00053CC5" w:rsidP="00A25FDC">
            <w:pPr>
              <w:rPr>
                <w:rFonts w:ascii="Calibri" w:hAnsi="Calibri" w:cs="Calibri"/>
                <w:color w:val="000000"/>
                <w:sz w:val="18"/>
                <w:szCs w:val="18"/>
              </w:rPr>
            </w:pPr>
          </w:p>
        </w:tc>
        <w:tc>
          <w:tcPr>
            <w:tcW w:w="1402" w:type="dxa"/>
            <w:shd w:val="clear" w:color="auto" w:fill="FAEAF8"/>
          </w:tcPr>
          <w:p w14:paraId="706C1E9B" w14:textId="77777777" w:rsidR="00053CC5" w:rsidRPr="002863F2" w:rsidRDefault="00053CC5" w:rsidP="00A25FDC">
            <w:pPr>
              <w:rPr>
                <w:rFonts w:ascii="Calibri" w:hAnsi="Calibri" w:cs="Calibri"/>
                <w:sz w:val="18"/>
                <w:szCs w:val="18"/>
              </w:rPr>
            </w:pPr>
          </w:p>
        </w:tc>
        <w:tc>
          <w:tcPr>
            <w:tcW w:w="1148" w:type="dxa"/>
            <w:shd w:val="clear" w:color="auto" w:fill="F8F8F8"/>
          </w:tcPr>
          <w:p w14:paraId="7EDF109F" w14:textId="77777777" w:rsidR="00053CC5" w:rsidRPr="00644D86" w:rsidRDefault="00053CC5" w:rsidP="00A25FDC">
            <w:pPr>
              <w:rPr>
                <w:rFonts w:ascii="Calibri" w:hAnsi="Calibri" w:cs="Calibri"/>
              </w:rPr>
            </w:pPr>
          </w:p>
        </w:tc>
      </w:tr>
      <w:tr w:rsidR="00053CC5" w14:paraId="0FAF47BF" w14:textId="77777777" w:rsidTr="00D704BD">
        <w:trPr>
          <w:cantSplit/>
          <w:trHeight w:val="1249"/>
        </w:trPr>
        <w:tc>
          <w:tcPr>
            <w:tcW w:w="498" w:type="dxa"/>
            <w:vMerge/>
            <w:shd w:val="clear" w:color="auto" w:fill="FFEFBD"/>
            <w:textDirection w:val="btLr"/>
            <w:vAlign w:val="center"/>
          </w:tcPr>
          <w:p w14:paraId="2C75F9DB" w14:textId="77777777" w:rsidR="00053CC5" w:rsidRPr="00053CC5" w:rsidRDefault="00053CC5" w:rsidP="00A25FDC">
            <w:pPr>
              <w:ind w:left="113" w:right="113"/>
              <w:jc w:val="center"/>
              <w:rPr>
                <w:rFonts w:ascii="Calibri" w:hAnsi="Calibri" w:cs="Calibri"/>
                <w:b/>
                <w:bCs/>
                <w:color w:val="C00000"/>
              </w:rPr>
            </w:pPr>
          </w:p>
        </w:tc>
        <w:tc>
          <w:tcPr>
            <w:tcW w:w="534" w:type="dxa"/>
            <w:shd w:val="clear" w:color="auto" w:fill="FFEFBD"/>
            <w:vAlign w:val="center"/>
          </w:tcPr>
          <w:p w14:paraId="44FF14EF" w14:textId="3628DDE1"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3</w:t>
            </w:r>
          </w:p>
        </w:tc>
        <w:tc>
          <w:tcPr>
            <w:tcW w:w="389" w:type="dxa"/>
            <w:shd w:val="clear" w:color="auto" w:fill="FFEFBD"/>
            <w:vAlign w:val="center"/>
          </w:tcPr>
          <w:p w14:paraId="08D2EE84" w14:textId="77777777"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2</w:t>
            </w:r>
          </w:p>
        </w:tc>
        <w:tc>
          <w:tcPr>
            <w:tcW w:w="1221" w:type="dxa"/>
            <w:vMerge w:val="restart"/>
            <w:shd w:val="clear" w:color="auto" w:fill="F4ECF8"/>
            <w:textDirection w:val="btLr"/>
            <w:vAlign w:val="center"/>
          </w:tcPr>
          <w:p w14:paraId="1F1501B1" w14:textId="77777777" w:rsidR="00053CC5" w:rsidRPr="003E4D48" w:rsidRDefault="00053CC5" w:rsidP="00A25FDC">
            <w:pPr>
              <w:ind w:left="113" w:right="113"/>
              <w:jc w:val="center"/>
              <w:rPr>
                <w:rFonts w:ascii="Calibri" w:hAnsi="Calibri" w:cs="Calibri"/>
                <w:sz w:val="18"/>
                <w:szCs w:val="18"/>
              </w:rPr>
            </w:pPr>
            <w:r w:rsidRPr="003E4D48">
              <w:rPr>
                <w:rFonts w:ascii="Calibri" w:hAnsi="Calibri" w:cs="Calibri"/>
                <w:sz w:val="18"/>
                <w:szCs w:val="18"/>
              </w:rPr>
              <w:t>FİZ.9.2.5. Doğadaki temel kuvvetleri karşılaştırabilme</w:t>
            </w:r>
          </w:p>
        </w:tc>
        <w:tc>
          <w:tcPr>
            <w:tcW w:w="4213" w:type="dxa"/>
            <w:vMerge w:val="restart"/>
            <w:shd w:val="clear" w:color="auto" w:fill="F2F2F2" w:themeFill="background1" w:themeFillShade="F2"/>
            <w:vAlign w:val="center"/>
          </w:tcPr>
          <w:p w14:paraId="03EE9E93" w14:textId="77777777" w:rsidR="00053CC5" w:rsidRPr="003E4D48" w:rsidRDefault="00053CC5" w:rsidP="00A25FDC">
            <w:pPr>
              <w:rPr>
                <w:rFonts w:ascii="Calibri" w:hAnsi="Calibri" w:cs="Calibri"/>
                <w:i/>
                <w:iCs/>
                <w:sz w:val="18"/>
                <w:szCs w:val="18"/>
              </w:rPr>
            </w:pPr>
            <w:r w:rsidRPr="003E4D48">
              <w:rPr>
                <w:rFonts w:ascii="Calibri" w:hAnsi="Calibri" w:cs="Calibri"/>
                <w:b/>
                <w:bCs/>
                <w:i/>
                <w:iCs/>
                <w:sz w:val="18"/>
                <w:szCs w:val="18"/>
              </w:rPr>
              <w:t>a)</w:t>
            </w:r>
            <w:r w:rsidRPr="003E4D48">
              <w:rPr>
                <w:rFonts w:ascii="Calibri" w:hAnsi="Calibri" w:cs="Calibri"/>
                <w:i/>
                <w:iCs/>
                <w:sz w:val="18"/>
                <w:szCs w:val="18"/>
              </w:rPr>
              <w:t xml:space="preserve"> Doğadaki temel kuvvetlere ilişkin özellikleri belirler. </w:t>
            </w:r>
          </w:p>
          <w:p w14:paraId="74461483" w14:textId="77777777" w:rsidR="00053CC5" w:rsidRPr="003E4D48" w:rsidRDefault="00053CC5" w:rsidP="00A25FDC">
            <w:pPr>
              <w:rPr>
                <w:rFonts w:ascii="Calibri" w:hAnsi="Calibri" w:cs="Calibri"/>
                <w:i/>
                <w:iCs/>
                <w:sz w:val="18"/>
                <w:szCs w:val="18"/>
              </w:rPr>
            </w:pPr>
            <w:r w:rsidRPr="003E4D48">
              <w:rPr>
                <w:rFonts w:ascii="Calibri" w:hAnsi="Calibri" w:cs="Calibri"/>
                <w:b/>
                <w:bCs/>
                <w:i/>
                <w:iCs/>
                <w:sz w:val="18"/>
                <w:szCs w:val="18"/>
              </w:rPr>
              <w:t>b)</w:t>
            </w:r>
            <w:r w:rsidRPr="003E4D48">
              <w:rPr>
                <w:rFonts w:ascii="Calibri" w:hAnsi="Calibri" w:cs="Calibri"/>
                <w:i/>
                <w:iCs/>
                <w:sz w:val="18"/>
                <w:szCs w:val="18"/>
              </w:rPr>
              <w:t xml:space="preserve"> Doğadaki temel kuvvetlere ilişkin benzerlikleri listeler. </w:t>
            </w:r>
          </w:p>
          <w:p w14:paraId="3F8DDEC0" w14:textId="77777777" w:rsidR="00053CC5" w:rsidRPr="003E4D48" w:rsidRDefault="00053CC5" w:rsidP="00A25FDC">
            <w:pPr>
              <w:rPr>
                <w:rFonts w:ascii="Calibri" w:hAnsi="Calibri" w:cs="Calibri"/>
                <w:b/>
                <w:bCs/>
                <w:i/>
                <w:iCs/>
                <w:sz w:val="18"/>
                <w:szCs w:val="18"/>
              </w:rPr>
            </w:pPr>
            <w:r w:rsidRPr="003E4D48">
              <w:rPr>
                <w:rFonts w:ascii="Calibri" w:hAnsi="Calibri" w:cs="Calibri"/>
                <w:b/>
                <w:bCs/>
                <w:i/>
                <w:iCs/>
                <w:sz w:val="18"/>
                <w:szCs w:val="18"/>
              </w:rPr>
              <w:t>c)</w:t>
            </w:r>
            <w:r w:rsidRPr="003E4D48">
              <w:rPr>
                <w:rFonts w:ascii="Calibri" w:hAnsi="Calibri" w:cs="Calibri"/>
                <w:i/>
                <w:iCs/>
                <w:sz w:val="18"/>
                <w:szCs w:val="18"/>
              </w:rPr>
              <w:t xml:space="preserve"> Doğadaki temel kuvvetlere ilişkin farklılıkları listeler</w:t>
            </w:r>
          </w:p>
        </w:tc>
        <w:tc>
          <w:tcPr>
            <w:tcW w:w="706" w:type="dxa"/>
            <w:vMerge/>
            <w:shd w:val="clear" w:color="auto" w:fill="FAEAF8"/>
            <w:textDirection w:val="btLr"/>
            <w:vAlign w:val="center"/>
          </w:tcPr>
          <w:p w14:paraId="40A73AA6" w14:textId="77777777" w:rsidR="00053CC5" w:rsidRPr="00644D86" w:rsidRDefault="00053CC5" w:rsidP="00A25FDC">
            <w:pPr>
              <w:jc w:val="center"/>
              <w:rPr>
                <w:rFonts w:ascii="Calibri" w:hAnsi="Calibri" w:cs="Calibri"/>
                <w:sz w:val="20"/>
                <w:szCs w:val="20"/>
              </w:rPr>
            </w:pPr>
          </w:p>
        </w:tc>
        <w:tc>
          <w:tcPr>
            <w:tcW w:w="517" w:type="dxa"/>
            <w:vMerge/>
            <w:shd w:val="clear" w:color="auto" w:fill="D9F2D0" w:themeFill="accent6" w:themeFillTint="33"/>
          </w:tcPr>
          <w:p w14:paraId="6A81D668" w14:textId="77777777" w:rsidR="00053CC5" w:rsidRPr="00644D86" w:rsidRDefault="00053CC5" w:rsidP="00A25FDC">
            <w:pPr>
              <w:rPr>
                <w:rFonts w:ascii="Calibri" w:hAnsi="Calibri" w:cs="Calibri"/>
                <w:sz w:val="20"/>
                <w:szCs w:val="20"/>
              </w:rPr>
            </w:pPr>
          </w:p>
        </w:tc>
        <w:tc>
          <w:tcPr>
            <w:tcW w:w="709" w:type="dxa"/>
            <w:vMerge/>
            <w:shd w:val="clear" w:color="auto" w:fill="DAE9F7" w:themeFill="text2" w:themeFillTint="1A"/>
          </w:tcPr>
          <w:p w14:paraId="120B4766" w14:textId="77777777" w:rsidR="00053CC5" w:rsidRPr="00644D86" w:rsidRDefault="00053CC5" w:rsidP="00A25FDC">
            <w:pPr>
              <w:rPr>
                <w:rFonts w:ascii="Calibri" w:hAnsi="Calibri" w:cs="Calibri"/>
                <w:sz w:val="18"/>
                <w:szCs w:val="18"/>
              </w:rPr>
            </w:pPr>
          </w:p>
        </w:tc>
        <w:tc>
          <w:tcPr>
            <w:tcW w:w="992" w:type="dxa"/>
            <w:vMerge/>
            <w:shd w:val="clear" w:color="auto" w:fill="FAF8D8"/>
            <w:textDirection w:val="btLr"/>
            <w:vAlign w:val="center"/>
          </w:tcPr>
          <w:p w14:paraId="55BED1F2" w14:textId="77777777" w:rsidR="00053CC5" w:rsidRPr="00644D86" w:rsidRDefault="00053CC5"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14890C1B" w14:textId="77777777"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68A21D75" w14:textId="77777777"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2E50ED71" w14:textId="77777777" w:rsidR="00053CC5" w:rsidRPr="00644D86" w:rsidRDefault="00053CC5" w:rsidP="00A25FDC">
            <w:pPr>
              <w:rPr>
                <w:rFonts w:ascii="Calibri" w:hAnsi="Calibri" w:cs="Calibri"/>
                <w:sz w:val="20"/>
                <w:szCs w:val="20"/>
              </w:rPr>
            </w:pPr>
          </w:p>
        </w:tc>
        <w:tc>
          <w:tcPr>
            <w:tcW w:w="1133" w:type="dxa"/>
            <w:vMerge/>
            <w:shd w:val="clear" w:color="auto" w:fill="F1F4E8"/>
          </w:tcPr>
          <w:p w14:paraId="71B1DD04" w14:textId="77777777" w:rsidR="00053CC5" w:rsidRPr="00644D86" w:rsidRDefault="00053CC5" w:rsidP="00A25FDC">
            <w:pPr>
              <w:rPr>
                <w:rFonts w:ascii="Calibri" w:hAnsi="Calibri" w:cs="Calibri"/>
                <w:color w:val="000000"/>
                <w:sz w:val="20"/>
              </w:rPr>
            </w:pPr>
          </w:p>
        </w:tc>
        <w:tc>
          <w:tcPr>
            <w:tcW w:w="1402" w:type="dxa"/>
            <w:shd w:val="clear" w:color="auto" w:fill="FAEAF8"/>
            <w:vAlign w:val="center"/>
          </w:tcPr>
          <w:p w14:paraId="4F78E1E8" w14:textId="087DF09F" w:rsidR="00053CC5" w:rsidRPr="00644D86" w:rsidRDefault="00053CC5" w:rsidP="00A25FDC">
            <w:pPr>
              <w:jc w:val="center"/>
              <w:rPr>
                <w:rFonts w:ascii="Calibri" w:hAnsi="Calibri" w:cs="Calibri"/>
              </w:rPr>
            </w:pPr>
            <w:r w:rsidRPr="00E36EBB">
              <w:rPr>
                <w:rFonts w:ascii="Calibri" w:hAnsi="Calibri" w:cs="Calibri"/>
                <w:color w:val="C00000"/>
              </w:rPr>
              <w:t>İnsan Hakları Haftası</w:t>
            </w:r>
          </w:p>
        </w:tc>
        <w:tc>
          <w:tcPr>
            <w:tcW w:w="1148" w:type="dxa"/>
            <w:shd w:val="clear" w:color="auto" w:fill="F8F8F8"/>
          </w:tcPr>
          <w:p w14:paraId="6B7F5A12" w14:textId="77777777" w:rsidR="00053CC5" w:rsidRPr="00644D86" w:rsidRDefault="00053CC5" w:rsidP="00A25FDC">
            <w:pPr>
              <w:rPr>
                <w:rFonts w:ascii="Calibri" w:hAnsi="Calibri" w:cs="Calibri"/>
              </w:rPr>
            </w:pPr>
          </w:p>
        </w:tc>
      </w:tr>
      <w:tr w:rsidR="00053CC5" w14:paraId="69D71213" w14:textId="77777777" w:rsidTr="00D704BD">
        <w:trPr>
          <w:cantSplit/>
          <w:trHeight w:val="1138"/>
        </w:trPr>
        <w:tc>
          <w:tcPr>
            <w:tcW w:w="498" w:type="dxa"/>
            <w:vMerge/>
            <w:shd w:val="clear" w:color="auto" w:fill="FFEFBD"/>
            <w:textDirection w:val="btLr"/>
            <w:vAlign w:val="center"/>
          </w:tcPr>
          <w:p w14:paraId="526030BE" w14:textId="77777777" w:rsidR="00053CC5" w:rsidRPr="00053CC5" w:rsidRDefault="00053CC5" w:rsidP="00A25FDC">
            <w:pPr>
              <w:ind w:left="113" w:right="113"/>
              <w:jc w:val="center"/>
              <w:rPr>
                <w:rFonts w:ascii="Calibri" w:hAnsi="Calibri" w:cs="Calibri"/>
                <w:b/>
                <w:bCs/>
                <w:color w:val="C00000"/>
              </w:rPr>
            </w:pPr>
          </w:p>
        </w:tc>
        <w:tc>
          <w:tcPr>
            <w:tcW w:w="534" w:type="dxa"/>
            <w:shd w:val="clear" w:color="auto" w:fill="FFEFBD"/>
            <w:vAlign w:val="center"/>
          </w:tcPr>
          <w:p w14:paraId="4F3AD85E" w14:textId="58D4CC7D"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4</w:t>
            </w:r>
          </w:p>
        </w:tc>
        <w:tc>
          <w:tcPr>
            <w:tcW w:w="389" w:type="dxa"/>
            <w:shd w:val="clear" w:color="auto" w:fill="FFEFBD"/>
            <w:vAlign w:val="center"/>
          </w:tcPr>
          <w:p w14:paraId="1F8B64D8" w14:textId="77777777"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2</w:t>
            </w:r>
          </w:p>
        </w:tc>
        <w:tc>
          <w:tcPr>
            <w:tcW w:w="1221" w:type="dxa"/>
            <w:vMerge/>
            <w:shd w:val="clear" w:color="auto" w:fill="F4ECF8"/>
            <w:textDirection w:val="btLr"/>
            <w:vAlign w:val="center"/>
          </w:tcPr>
          <w:p w14:paraId="41A86C04" w14:textId="77777777" w:rsidR="00053CC5" w:rsidRPr="00233A9D" w:rsidRDefault="00053CC5" w:rsidP="00A25FDC">
            <w:pPr>
              <w:ind w:left="113" w:right="113"/>
              <w:jc w:val="center"/>
              <w:rPr>
                <w:rFonts w:ascii="Calibri" w:hAnsi="Calibri" w:cs="Calibri"/>
                <w:sz w:val="18"/>
                <w:szCs w:val="18"/>
              </w:rPr>
            </w:pPr>
          </w:p>
        </w:tc>
        <w:tc>
          <w:tcPr>
            <w:tcW w:w="4213" w:type="dxa"/>
            <w:vMerge/>
            <w:shd w:val="clear" w:color="auto" w:fill="F2F2F2" w:themeFill="background1" w:themeFillShade="F2"/>
          </w:tcPr>
          <w:p w14:paraId="75449C1C" w14:textId="77777777" w:rsidR="00053CC5" w:rsidRPr="00233A9D" w:rsidRDefault="00053CC5" w:rsidP="00A25FDC">
            <w:pPr>
              <w:rPr>
                <w:rFonts w:ascii="Calibri" w:hAnsi="Calibri" w:cs="Calibri"/>
                <w:b/>
                <w:bCs/>
                <w:i/>
                <w:iCs/>
                <w:sz w:val="18"/>
                <w:szCs w:val="18"/>
              </w:rPr>
            </w:pPr>
          </w:p>
        </w:tc>
        <w:tc>
          <w:tcPr>
            <w:tcW w:w="706" w:type="dxa"/>
            <w:vMerge/>
            <w:shd w:val="clear" w:color="auto" w:fill="FAEAF8"/>
            <w:textDirection w:val="btLr"/>
            <w:vAlign w:val="center"/>
          </w:tcPr>
          <w:p w14:paraId="6425C306" w14:textId="77777777" w:rsidR="00053CC5" w:rsidRPr="00644D86" w:rsidRDefault="00053CC5" w:rsidP="00A25FDC">
            <w:pPr>
              <w:jc w:val="center"/>
              <w:rPr>
                <w:rFonts w:ascii="Calibri" w:hAnsi="Calibri" w:cs="Calibri"/>
                <w:sz w:val="20"/>
                <w:szCs w:val="20"/>
              </w:rPr>
            </w:pPr>
          </w:p>
        </w:tc>
        <w:tc>
          <w:tcPr>
            <w:tcW w:w="517" w:type="dxa"/>
            <w:vMerge/>
            <w:shd w:val="clear" w:color="auto" w:fill="D9F2D0" w:themeFill="accent6" w:themeFillTint="33"/>
          </w:tcPr>
          <w:p w14:paraId="17B7A9E7" w14:textId="77777777" w:rsidR="00053CC5" w:rsidRPr="00644D86" w:rsidRDefault="00053CC5" w:rsidP="00A25FDC">
            <w:pPr>
              <w:rPr>
                <w:rFonts w:ascii="Calibri" w:hAnsi="Calibri" w:cs="Calibri"/>
                <w:sz w:val="20"/>
                <w:szCs w:val="20"/>
              </w:rPr>
            </w:pPr>
          </w:p>
        </w:tc>
        <w:tc>
          <w:tcPr>
            <w:tcW w:w="709" w:type="dxa"/>
            <w:vMerge/>
            <w:shd w:val="clear" w:color="auto" w:fill="DAE9F7" w:themeFill="text2" w:themeFillTint="1A"/>
          </w:tcPr>
          <w:p w14:paraId="7BFDCBE5" w14:textId="77777777" w:rsidR="00053CC5" w:rsidRPr="00644D86" w:rsidRDefault="00053CC5" w:rsidP="00A25FDC">
            <w:pPr>
              <w:rPr>
                <w:rFonts w:ascii="Calibri" w:hAnsi="Calibri" w:cs="Calibri"/>
                <w:sz w:val="18"/>
                <w:szCs w:val="18"/>
              </w:rPr>
            </w:pPr>
          </w:p>
        </w:tc>
        <w:tc>
          <w:tcPr>
            <w:tcW w:w="992" w:type="dxa"/>
            <w:vMerge/>
            <w:shd w:val="clear" w:color="auto" w:fill="FAF8D8"/>
            <w:textDirection w:val="btLr"/>
            <w:vAlign w:val="center"/>
          </w:tcPr>
          <w:p w14:paraId="52840D3F" w14:textId="77777777" w:rsidR="00053CC5" w:rsidRPr="00644D86" w:rsidRDefault="00053CC5"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2EFD09DF" w14:textId="77777777"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3C707DA3" w14:textId="77777777"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4290B6F3" w14:textId="77777777" w:rsidR="00053CC5" w:rsidRPr="00644D86" w:rsidRDefault="00053CC5" w:rsidP="00A25FDC">
            <w:pPr>
              <w:rPr>
                <w:rFonts w:ascii="Calibri" w:hAnsi="Calibri" w:cs="Calibri"/>
                <w:sz w:val="20"/>
                <w:szCs w:val="20"/>
              </w:rPr>
            </w:pPr>
          </w:p>
        </w:tc>
        <w:tc>
          <w:tcPr>
            <w:tcW w:w="1133" w:type="dxa"/>
            <w:vMerge/>
            <w:shd w:val="clear" w:color="auto" w:fill="F1F4E8"/>
          </w:tcPr>
          <w:p w14:paraId="44C74EDC" w14:textId="77777777" w:rsidR="00053CC5" w:rsidRPr="00644D86" w:rsidRDefault="00053CC5" w:rsidP="00A25FDC">
            <w:pPr>
              <w:rPr>
                <w:rFonts w:ascii="Calibri" w:hAnsi="Calibri" w:cs="Calibri"/>
                <w:color w:val="000000"/>
                <w:sz w:val="20"/>
              </w:rPr>
            </w:pPr>
          </w:p>
        </w:tc>
        <w:tc>
          <w:tcPr>
            <w:tcW w:w="1402" w:type="dxa"/>
            <w:shd w:val="clear" w:color="auto" w:fill="FAEAF8"/>
          </w:tcPr>
          <w:p w14:paraId="2D292BCF" w14:textId="77777777" w:rsidR="00053CC5" w:rsidRPr="00644D86" w:rsidRDefault="00053CC5" w:rsidP="00A25FDC">
            <w:pPr>
              <w:rPr>
                <w:rFonts w:ascii="Calibri" w:hAnsi="Calibri" w:cs="Calibri"/>
              </w:rPr>
            </w:pPr>
          </w:p>
        </w:tc>
        <w:tc>
          <w:tcPr>
            <w:tcW w:w="1148" w:type="dxa"/>
            <w:shd w:val="clear" w:color="auto" w:fill="F8F8F8"/>
          </w:tcPr>
          <w:p w14:paraId="1F826E88" w14:textId="77777777" w:rsidR="00053CC5" w:rsidRPr="00644D86" w:rsidRDefault="00053CC5" w:rsidP="00A25FDC">
            <w:pPr>
              <w:rPr>
                <w:rFonts w:ascii="Calibri" w:hAnsi="Calibri" w:cs="Calibri"/>
              </w:rPr>
            </w:pPr>
          </w:p>
        </w:tc>
      </w:tr>
      <w:tr w:rsidR="00053CC5" w14:paraId="4ED594BF" w14:textId="77777777" w:rsidTr="00D704BD">
        <w:trPr>
          <w:cantSplit/>
          <w:trHeight w:val="2545"/>
        </w:trPr>
        <w:tc>
          <w:tcPr>
            <w:tcW w:w="498" w:type="dxa"/>
            <w:vMerge/>
            <w:shd w:val="clear" w:color="auto" w:fill="FFEFBD"/>
            <w:textDirection w:val="btLr"/>
            <w:vAlign w:val="center"/>
          </w:tcPr>
          <w:p w14:paraId="7ADD455B" w14:textId="77777777" w:rsidR="00053CC5" w:rsidRPr="00053CC5" w:rsidRDefault="00053CC5" w:rsidP="00A25FDC">
            <w:pPr>
              <w:ind w:left="113" w:right="113"/>
              <w:jc w:val="center"/>
              <w:rPr>
                <w:rFonts w:ascii="Calibri" w:hAnsi="Calibri" w:cs="Calibri"/>
                <w:b/>
                <w:bCs/>
                <w:color w:val="C00000"/>
              </w:rPr>
            </w:pPr>
          </w:p>
        </w:tc>
        <w:tc>
          <w:tcPr>
            <w:tcW w:w="534" w:type="dxa"/>
            <w:shd w:val="clear" w:color="auto" w:fill="FFEFBD"/>
            <w:vAlign w:val="center"/>
          </w:tcPr>
          <w:p w14:paraId="15BAA7D3" w14:textId="76B5C9BF"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5</w:t>
            </w:r>
          </w:p>
        </w:tc>
        <w:tc>
          <w:tcPr>
            <w:tcW w:w="389" w:type="dxa"/>
            <w:shd w:val="clear" w:color="auto" w:fill="FFEFBD"/>
            <w:vAlign w:val="center"/>
          </w:tcPr>
          <w:p w14:paraId="34C5158E" w14:textId="77777777" w:rsidR="00053CC5" w:rsidRPr="00053CC5" w:rsidRDefault="00053CC5" w:rsidP="00A25FDC">
            <w:pPr>
              <w:jc w:val="center"/>
              <w:rPr>
                <w:rFonts w:ascii="Calibri" w:hAnsi="Calibri" w:cs="Calibri"/>
                <w:b/>
                <w:bCs/>
                <w:color w:val="C00000"/>
              </w:rPr>
            </w:pPr>
            <w:r w:rsidRPr="00053CC5">
              <w:rPr>
                <w:rFonts w:ascii="Calibri" w:hAnsi="Calibri" w:cs="Calibri"/>
                <w:b/>
                <w:bCs/>
                <w:color w:val="C00000"/>
              </w:rPr>
              <w:t>2</w:t>
            </w:r>
          </w:p>
        </w:tc>
        <w:tc>
          <w:tcPr>
            <w:tcW w:w="1221" w:type="dxa"/>
            <w:shd w:val="clear" w:color="auto" w:fill="F4ECF8"/>
            <w:textDirection w:val="btLr"/>
            <w:vAlign w:val="center"/>
          </w:tcPr>
          <w:p w14:paraId="07D8C281" w14:textId="77777777" w:rsidR="00053CC5" w:rsidRPr="003E4D48" w:rsidRDefault="00053CC5" w:rsidP="00A25FDC">
            <w:pPr>
              <w:ind w:left="113" w:right="113"/>
              <w:jc w:val="center"/>
              <w:rPr>
                <w:rFonts w:ascii="Calibri" w:hAnsi="Calibri" w:cs="Calibri"/>
                <w:sz w:val="18"/>
                <w:szCs w:val="18"/>
              </w:rPr>
            </w:pPr>
            <w:r w:rsidRPr="003E4D48">
              <w:rPr>
                <w:rFonts w:ascii="Calibri" w:hAnsi="Calibri" w:cs="Calibri"/>
                <w:sz w:val="18"/>
                <w:szCs w:val="18"/>
              </w:rPr>
              <w:t xml:space="preserve">FİZ.9.2.6. Hareketin temel kavramlarının tanımlarına yönelik tümevarımsal akıl yürütebilme </w:t>
            </w:r>
          </w:p>
        </w:tc>
        <w:tc>
          <w:tcPr>
            <w:tcW w:w="4213" w:type="dxa"/>
            <w:shd w:val="clear" w:color="auto" w:fill="F2F2F2" w:themeFill="background1" w:themeFillShade="F2"/>
            <w:vAlign w:val="center"/>
          </w:tcPr>
          <w:p w14:paraId="21AA8124" w14:textId="77777777" w:rsidR="00053CC5" w:rsidRPr="003E4D48" w:rsidRDefault="00053CC5" w:rsidP="00A25FDC">
            <w:pPr>
              <w:rPr>
                <w:rFonts w:ascii="Calibri" w:hAnsi="Calibri" w:cs="Calibri"/>
                <w:i/>
                <w:iCs/>
                <w:sz w:val="18"/>
                <w:szCs w:val="18"/>
              </w:rPr>
            </w:pPr>
            <w:r w:rsidRPr="003E4D48">
              <w:rPr>
                <w:rFonts w:ascii="Calibri" w:hAnsi="Calibri" w:cs="Calibri"/>
                <w:b/>
                <w:bCs/>
                <w:i/>
                <w:iCs/>
                <w:sz w:val="18"/>
                <w:szCs w:val="18"/>
              </w:rPr>
              <w:t>a)</w:t>
            </w:r>
            <w:r w:rsidRPr="003E4D48">
              <w:rPr>
                <w:rFonts w:ascii="Calibri" w:hAnsi="Calibri" w:cs="Calibri"/>
                <w:i/>
                <w:iCs/>
                <w:sz w:val="18"/>
                <w:szCs w:val="18"/>
              </w:rPr>
              <w:t xml:space="preserve"> Hareketin temel kavramlarına yönelik örnekleri gözlemleyerek görseller arasındaki benzerlikleri bulur. </w:t>
            </w:r>
          </w:p>
          <w:p w14:paraId="25291759" w14:textId="77777777" w:rsidR="00053CC5" w:rsidRPr="00233A9D" w:rsidRDefault="00053CC5" w:rsidP="00A25FDC">
            <w:pPr>
              <w:rPr>
                <w:rFonts w:ascii="Calibri" w:hAnsi="Calibri" w:cs="Calibri"/>
                <w:b/>
                <w:bCs/>
                <w:i/>
                <w:iCs/>
                <w:sz w:val="18"/>
                <w:szCs w:val="18"/>
              </w:rPr>
            </w:pPr>
            <w:r w:rsidRPr="003E4D48">
              <w:rPr>
                <w:rFonts w:ascii="Calibri" w:hAnsi="Calibri" w:cs="Calibri"/>
                <w:b/>
                <w:bCs/>
                <w:i/>
                <w:iCs/>
                <w:sz w:val="18"/>
                <w:szCs w:val="18"/>
              </w:rPr>
              <w:t>b)</w:t>
            </w:r>
            <w:r w:rsidRPr="003E4D48">
              <w:rPr>
                <w:rFonts w:ascii="Calibri" w:hAnsi="Calibri" w:cs="Calibri"/>
                <w:i/>
                <w:iCs/>
                <w:sz w:val="18"/>
                <w:szCs w:val="18"/>
              </w:rPr>
              <w:t xml:space="preserve"> Hareketin temel kavramlarına ilişkin genellemeler yapar</w:t>
            </w:r>
            <w:r>
              <w:rPr>
                <w:rFonts w:ascii="Calibri" w:hAnsi="Calibri" w:cs="Calibri"/>
                <w:i/>
                <w:iCs/>
                <w:sz w:val="18"/>
                <w:szCs w:val="18"/>
              </w:rPr>
              <w:t>.</w:t>
            </w:r>
          </w:p>
        </w:tc>
        <w:tc>
          <w:tcPr>
            <w:tcW w:w="706" w:type="dxa"/>
            <w:vMerge/>
            <w:shd w:val="clear" w:color="auto" w:fill="FAEAF8"/>
            <w:textDirection w:val="btLr"/>
            <w:vAlign w:val="center"/>
          </w:tcPr>
          <w:p w14:paraId="34717FEF" w14:textId="77777777" w:rsidR="00053CC5" w:rsidRPr="00644D86" w:rsidRDefault="00053CC5" w:rsidP="00A25FDC">
            <w:pPr>
              <w:jc w:val="center"/>
              <w:rPr>
                <w:rFonts w:ascii="Calibri" w:hAnsi="Calibri" w:cs="Calibri"/>
                <w:sz w:val="20"/>
                <w:szCs w:val="20"/>
              </w:rPr>
            </w:pPr>
          </w:p>
        </w:tc>
        <w:tc>
          <w:tcPr>
            <w:tcW w:w="517" w:type="dxa"/>
            <w:vMerge/>
            <w:shd w:val="clear" w:color="auto" w:fill="D9F2D0" w:themeFill="accent6" w:themeFillTint="33"/>
          </w:tcPr>
          <w:p w14:paraId="0145BC0F" w14:textId="77777777" w:rsidR="00053CC5" w:rsidRPr="00644D86" w:rsidRDefault="00053CC5" w:rsidP="00A25FDC">
            <w:pPr>
              <w:rPr>
                <w:rFonts w:ascii="Calibri" w:hAnsi="Calibri" w:cs="Calibri"/>
                <w:sz w:val="20"/>
                <w:szCs w:val="20"/>
              </w:rPr>
            </w:pPr>
          </w:p>
        </w:tc>
        <w:tc>
          <w:tcPr>
            <w:tcW w:w="709" w:type="dxa"/>
            <w:vMerge/>
            <w:shd w:val="clear" w:color="auto" w:fill="DAE9F7" w:themeFill="text2" w:themeFillTint="1A"/>
          </w:tcPr>
          <w:p w14:paraId="6B4C42D2" w14:textId="77777777" w:rsidR="00053CC5" w:rsidRPr="00644D86" w:rsidRDefault="00053CC5" w:rsidP="00A25FDC">
            <w:pPr>
              <w:rPr>
                <w:rFonts w:ascii="Calibri" w:hAnsi="Calibri" w:cs="Calibri"/>
                <w:sz w:val="18"/>
                <w:szCs w:val="18"/>
              </w:rPr>
            </w:pPr>
          </w:p>
        </w:tc>
        <w:tc>
          <w:tcPr>
            <w:tcW w:w="992" w:type="dxa"/>
            <w:vMerge/>
            <w:shd w:val="clear" w:color="auto" w:fill="FAF8D8"/>
            <w:textDirection w:val="btLr"/>
            <w:vAlign w:val="center"/>
          </w:tcPr>
          <w:p w14:paraId="67AC550B" w14:textId="77777777" w:rsidR="00053CC5" w:rsidRPr="00644D86" w:rsidRDefault="00053CC5"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59477BCF" w14:textId="77777777"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266594DC" w14:textId="77777777" w:rsidR="00053CC5" w:rsidRPr="00644D86" w:rsidRDefault="00053CC5"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220C7B8A" w14:textId="77777777" w:rsidR="00053CC5" w:rsidRPr="00644D86" w:rsidRDefault="00053CC5" w:rsidP="00A25FDC">
            <w:pPr>
              <w:rPr>
                <w:rFonts w:ascii="Calibri" w:hAnsi="Calibri" w:cs="Calibri"/>
                <w:sz w:val="20"/>
                <w:szCs w:val="20"/>
              </w:rPr>
            </w:pPr>
          </w:p>
        </w:tc>
        <w:tc>
          <w:tcPr>
            <w:tcW w:w="1133" w:type="dxa"/>
            <w:vMerge/>
            <w:shd w:val="clear" w:color="auto" w:fill="F1F4E8"/>
          </w:tcPr>
          <w:p w14:paraId="53EC18C6" w14:textId="77777777" w:rsidR="00053CC5" w:rsidRPr="00644D86" w:rsidRDefault="00053CC5" w:rsidP="00A25FDC">
            <w:pPr>
              <w:rPr>
                <w:rFonts w:ascii="Calibri" w:hAnsi="Calibri" w:cs="Calibri"/>
                <w:color w:val="000000"/>
                <w:sz w:val="20"/>
              </w:rPr>
            </w:pPr>
          </w:p>
        </w:tc>
        <w:tc>
          <w:tcPr>
            <w:tcW w:w="1402" w:type="dxa"/>
            <w:shd w:val="clear" w:color="auto" w:fill="FAEAF8"/>
          </w:tcPr>
          <w:p w14:paraId="237F5440" w14:textId="77777777" w:rsidR="00053CC5" w:rsidRPr="00644D86" w:rsidRDefault="00053CC5" w:rsidP="00A25FDC">
            <w:pPr>
              <w:rPr>
                <w:rFonts w:ascii="Calibri" w:hAnsi="Calibri" w:cs="Calibri"/>
              </w:rPr>
            </w:pPr>
          </w:p>
        </w:tc>
        <w:tc>
          <w:tcPr>
            <w:tcW w:w="1148" w:type="dxa"/>
            <w:shd w:val="clear" w:color="auto" w:fill="F8F8F8"/>
          </w:tcPr>
          <w:p w14:paraId="66CFD970" w14:textId="77777777" w:rsidR="00053CC5" w:rsidRPr="00644D86" w:rsidRDefault="00053CC5" w:rsidP="00A25FDC">
            <w:pPr>
              <w:rPr>
                <w:rFonts w:ascii="Calibri" w:hAnsi="Calibri" w:cs="Calibri"/>
              </w:rPr>
            </w:pPr>
          </w:p>
        </w:tc>
      </w:tr>
      <w:tr w:rsidR="003F19AA" w14:paraId="28968F03" w14:textId="77777777" w:rsidTr="00D704BD">
        <w:trPr>
          <w:cantSplit/>
          <w:trHeight w:val="1969"/>
        </w:trPr>
        <w:tc>
          <w:tcPr>
            <w:tcW w:w="498" w:type="dxa"/>
            <w:shd w:val="clear" w:color="auto" w:fill="FFEFBD"/>
            <w:textDirection w:val="btLr"/>
            <w:vAlign w:val="center"/>
          </w:tcPr>
          <w:p w14:paraId="72B85546" w14:textId="556E368E" w:rsidR="00CD2716" w:rsidRPr="00053CC5" w:rsidRDefault="00CD2716" w:rsidP="00A25FDC">
            <w:pPr>
              <w:ind w:left="113" w:right="113"/>
              <w:jc w:val="center"/>
              <w:rPr>
                <w:rFonts w:ascii="Calibri" w:hAnsi="Calibri" w:cs="Calibri"/>
                <w:b/>
                <w:bCs/>
                <w:color w:val="C00000"/>
              </w:rPr>
            </w:pPr>
            <w:r w:rsidRPr="00053CC5">
              <w:rPr>
                <w:rFonts w:ascii="Calibri" w:hAnsi="Calibri" w:cs="Calibri"/>
                <w:b/>
                <w:bCs/>
                <w:color w:val="C00000"/>
              </w:rPr>
              <w:t>OCAK</w:t>
            </w:r>
          </w:p>
        </w:tc>
        <w:tc>
          <w:tcPr>
            <w:tcW w:w="534" w:type="dxa"/>
            <w:shd w:val="clear" w:color="auto" w:fill="FFEFBD"/>
            <w:vAlign w:val="center"/>
          </w:tcPr>
          <w:p w14:paraId="24AC623B" w14:textId="10F300B1" w:rsidR="00CD2716" w:rsidRPr="00053CC5" w:rsidRDefault="00CD2716" w:rsidP="00A25FDC">
            <w:pPr>
              <w:jc w:val="center"/>
              <w:rPr>
                <w:rFonts w:ascii="Calibri" w:hAnsi="Calibri" w:cs="Calibri"/>
                <w:b/>
                <w:bCs/>
                <w:color w:val="C00000"/>
              </w:rPr>
            </w:pPr>
            <w:r w:rsidRPr="00053CC5">
              <w:rPr>
                <w:rFonts w:ascii="Calibri" w:hAnsi="Calibri" w:cs="Calibri"/>
                <w:b/>
                <w:bCs/>
                <w:color w:val="C00000"/>
              </w:rPr>
              <w:t>1</w:t>
            </w:r>
          </w:p>
        </w:tc>
        <w:tc>
          <w:tcPr>
            <w:tcW w:w="389" w:type="dxa"/>
            <w:shd w:val="clear" w:color="auto" w:fill="FFEFBD"/>
            <w:vAlign w:val="center"/>
          </w:tcPr>
          <w:p w14:paraId="04413865" w14:textId="77777777" w:rsidR="00CD2716" w:rsidRPr="00053CC5" w:rsidRDefault="00CD2716" w:rsidP="00A25FDC">
            <w:pPr>
              <w:jc w:val="center"/>
              <w:rPr>
                <w:rFonts w:ascii="Calibri" w:hAnsi="Calibri" w:cs="Calibri"/>
                <w:b/>
                <w:bCs/>
                <w:color w:val="C00000"/>
              </w:rPr>
            </w:pPr>
            <w:r w:rsidRPr="00053CC5">
              <w:rPr>
                <w:rFonts w:ascii="Calibri" w:hAnsi="Calibri" w:cs="Calibri"/>
                <w:b/>
                <w:bCs/>
                <w:color w:val="C00000"/>
              </w:rPr>
              <w:t>2</w:t>
            </w:r>
          </w:p>
        </w:tc>
        <w:tc>
          <w:tcPr>
            <w:tcW w:w="1221" w:type="dxa"/>
            <w:shd w:val="clear" w:color="auto" w:fill="F4ECF8"/>
            <w:textDirection w:val="btLr"/>
            <w:vAlign w:val="center"/>
          </w:tcPr>
          <w:p w14:paraId="551D2EB1" w14:textId="77777777" w:rsidR="00CD2716" w:rsidRPr="003E4D48" w:rsidRDefault="00CD2716" w:rsidP="00A25FDC">
            <w:pPr>
              <w:ind w:left="113" w:right="113"/>
              <w:jc w:val="center"/>
              <w:rPr>
                <w:rFonts w:ascii="Calibri" w:hAnsi="Calibri" w:cs="Calibri"/>
                <w:sz w:val="18"/>
                <w:szCs w:val="18"/>
              </w:rPr>
            </w:pPr>
            <w:r w:rsidRPr="003E4D48">
              <w:rPr>
                <w:rFonts w:ascii="Calibri" w:hAnsi="Calibri" w:cs="Calibri"/>
                <w:sz w:val="18"/>
                <w:szCs w:val="18"/>
              </w:rPr>
              <w:t>FİZ.9.2.7. Hareket türlerini sınıflandırabilme</w:t>
            </w:r>
          </w:p>
        </w:tc>
        <w:tc>
          <w:tcPr>
            <w:tcW w:w="4213" w:type="dxa"/>
            <w:shd w:val="clear" w:color="auto" w:fill="F2F2F2" w:themeFill="background1" w:themeFillShade="F2"/>
            <w:vAlign w:val="center"/>
          </w:tcPr>
          <w:p w14:paraId="5B951863" w14:textId="77777777" w:rsidR="00CD2716" w:rsidRPr="003E4D48" w:rsidRDefault="00CD2716" w:rsidP="00A25FDC">
            <w:pPr>
              <w:rPr>
                <w:rFonts w:ascii="Calibri" w:hAnsi="Calibri" w:cs="Calibri"/>
                <w:i/>
                <w:iCs/>
                <w:sz w:val="18"/>
                <w:szCs w:val="18"/>
              </w:rPr>
            </w:pPr>
            <w:r w:rsidRPr="003E4D48">
              <w:rPr>
                <w:rFonts w:ascii="Calibri" w:hAnsi="Calibri" w:cs="Calibri"/>
                <w:b/>
                <w:bCs/>
                <w:i/>
                <w:iCs/>
                <w:sz w:val="18"/>
                <w:szCs w:val="18"/>
              </w:rPr>
              <w:t>a)</w:t>
            </w:r>
            <w:r w:rsidRPr="003E4D48">
              <w:rPr>
                <w:rFonts w:ascii="Calibri" w:hAnsi="Calibri" w:cs="Calibri"/>
                <w:i/>
                <w:iCs/>
                <w:sz w:val="18"/>
                <w:szCs w:val="18"/>
              </w:rPr>
              <w:t xml:space="preserve"> Hareket türlerinin niteliklerini belirler. </w:t>
            </w:r>
          </w:p>
          <w:p w14:paraId="01D570E0" w14:textId="77777777" w:rsidR="00CD2716" w:rsidRPr="003E4D48" w:rsidRDefault="00CD2716" w:rsidP="00A25FDC">
            <w:pPr>
              <w:rPr>
                <w:rFonts w:ascii="Calibri" w:hAnsi="Calibri" w:cs="Calibri"/>
                <w:i/>
                <w:iCs/>
                <w:sz w:val="18"/>
                <w:szCs w:val="18"/>
              </w:rPr>
            </w:pPr>
            <w:r w:rsidRPr="003E4D48">
              <w:rPr>
                <w:rFonts w:ascii="Calibri" w:hAnsi="Calibri" w:cs="Calibri"/>
                <w:b/>
                <w:bCs/>
                <w:i/>
                <w:iCs/>
                <w:sz w:val="18"/>
                <w:szCs w:val="18"/>
              </w:rPr>
              <w:t>b)</w:t>
            </w:r>
            <w:r w:rsidRPr="003E4D48">
              <w:rPr>
                <w:rFonts w:ascii="Calibri" w:hAnsi="Calibri" w:cs="Calibri"/>
                <w:i/>
                <w:iCs/>
                <w:sz w:val="18"/>
                <w:szCs w:val="18"/>
              </w:rPr>
              <w:t xml:space="preserve"> Hareket türlerini ortak özelliklerine göre gruplandırır. </w:t>
            </w:r>
          </w:p>
          <w:p w14:paraId="7457EBDB" w14:textId="77777777" w:rsidR="00CD2716" w:rsidRPr="00233A9D" w:rsidRDefault="00CD2716" w:rsidP="00A25FDC">
            <w:pPr>
              <w:rPr>
                <w:rFonts w:ascii="Calibri" w:hAnsi="Calibri" w:cs="Calibri"/>
                <w:b/>
                <w:bCs/>
                <w:i/>
                <w:iCs/>
                <w:sz w:val="18"/>
                <w:szCs w:val="18"/>
              </w:rPr>
            </w:pPr>
            <w:r w:rsidRPr="003E4D48">
              <w:rPr>
                <w:rFonts w:ascii="Calibri" w:hAnsi="Calibri" w:cs="Calibri"/>
                <w:b/>
                <w:bCs/>
                <w:i/>
                <w:iCs/>
                <w:sz w:val="18"/>
                <w:szCs w:val="18"/>
              </w:rPr>
              <w:t>c)</w:t>
            </w:r>
            <w:r w:rsidRPr="003E4D48">
              <w:rPr>
                <w:rFonts w:ascii="Calibri" w:hAnsi="Calibri" w:cs="Calibri"/>
                <w:i/>
                <w:iCs/>
                <w:sz w:val="18"/>
                <w:szCs w:val="18"/>
              </w:rPr>
              <w:t xml:space="preserve"> Hareket türlerine göre oluşturduğu grupları adlandırır.</w:t>
            </w:r>
          </w:p>
        </w:tc>
        <w:tc>
          <w:tcPr>
            <w:tcW w:w="706" w:type="dxa"/>
            <w:vMerge/>
            <w:shd w:val="clear" w:color="auto" w:fill="FAEAF8"/>
            <w:textDirection w:val="btLr"/>
            <w:vAlign w:val="center"/>
          </w:tcPr>
          <w:p w14:paraId="6C003063" w14:textId="77777777" w:rsidR="00CD2716" w:rsidRPr="00644D86" w:rsidRDefault="00CD2716" w:rsidP="00A25FDC">
            <w:pPr>
              <w:jc w:val="center"/>
              <w:rPr>
                <w:rFonts w:ascii="Calibri" w:hAnsi="Calibri" w:cs="Calibri"/>
                <w:sz w:val="20"/>
                <w:szCs w:val="20"/>
              </w:rPr>
            </w:pPr>
          </w:p>
        </w:tc>
        <w:tc>
          <w:tcPr>
            <w:tcW w:w="517" w:type="dxa"/>
            <w:vMerge/>
            <w:shd w:val="clear" w:color="auto" w:fill="D9F2D0" w:themeFill="accent6" w:themeFillTint="33"/>
          </w:tcPr>
          <w:p w14:paraId="5E4D323C" w14:textId="77777777" w:rsidR="00CD2716" w:rsidRPr="00644D86" w:rsidRDefault="00CD2716" w:rsidP="00A25FDC">
            <w:pPr>
              <w:rPr>
                <w:rFonts w:ascii="Calibri" w:hAnsi="Calibri" w:cs="Calibri"/>
                <w:sz w:val="20"/>
                <w:szCs w:val="20"/>
              </w:rPr>
            </w:pPr>
          </w:p>
        </w:tc>
        <w:tc>
          <w:tcPr>
            <w:tcW w:w="709" w:type="dxa"/>
            <w:vMerge/>
            <w:shd w:val="clear" w:color="auto" w:fill="DAE9F7" w:themeFill="text2" w:themeFillTint="1A"/>
          </w:tcPr>
          <w:p w14:paraId="528D13C5" w14:textId="77777777" w:rsidR="00CD2716" w:rsidRPr="00644D86" w:rsidRDefault="00CD2716" w:rsidP="00A25FDC">
            <w:pPr>
              <w:rPr>
                <w:rFonts w:ascii="Calibri" w:hAnsi="Calibri" w:cs="Calibri"/>
                <w:sz w:val="18"/>
                <w:szCs w:val="18"/>
              </w:rPr>
            </w:pPr>
          </w:p>
        </w:tc>
        <w:tc>
          <w:tcPr>
            <w:tcW w:w="992" w:type="dxa"/>
            <w:vMerge/>
            <w:shd w:val="clear" w:color="auto" w:fill="FAF8D8"/>
            <w:textDirection w:val="btLr"/>
            <w:vAlign w:val="center"/>
          </w:tcPr>
          <w:p w14:paraId="093C3C98" w14:textId="77777777" w:rsidR="00CD2716" w:rsidRPr="00644D86" w:rsidRDefault="00CD2716"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66ED4665" w14:textId="77777777" w:rsidR="00CD2716" w:rsidRPr="00644D86" w:rsidRDefault="00CD2716"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37B26CDB" w14:textId="77777777" w:rsidR="00CD2716" w:rsidRPr="00644D86" w:rsidRDefault="00CD2716"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5306D111" w14:textId="77777777" w:rsidR="00CD2716" w:rsidRPr="00644D86" w:rsidRDefault="00CD2716" w:rsidP="00A25FDC">
            <w:pPr>
              <w:rPr>
                <w:rFonts w:ascii="Calibri" w:hAnsi="Calibri" w:cs="Calibri"/>
                <w:sz w:val="20"/>
                <w:szCs w:val="20"/>
              </w:rPr>
            </w:pPr>
          </w:p>
        </w:tc>
        <w:tc>
          <w:tcPr>
            <w:tcW w:w="1133" w:type="dxa"/>
            <w:vMerge/>
            <w:shd w:val="clear" w:color="auto" w:fill="F1F4E8"/>
          </w:tcPr>
          <w:p w14:paraId="478F6C44" w14:textId="77777777" w:rsidR="00CD2716" w:rsidRPr="00644D86" w:rsidRDefault="00CD2716" w:rsidP="00A25FDC">
            <w:pPr>
              <w:rPr>
                <w:rFonts w:ascii="Calibri" w:hAnsi="Calibri" w:cs="Calibri"/>
                <w:color w:val="000000"/>
                <w:sz w:val="20"/>
              </w:rPr>
            </w:pPr>
          </w:p>
        </w:tc>
        <w:tc>
          <w:tcPr>
            <w:tcW w:w="1402" w:type="dxa"/>
            <w:shd w:val="clear" w:color="auto" w:fill="FAEAF8"/>
          </w:tcPr>
          <w:p w14:paraId="6439468A" w14:textId="77777777" w:rsidR="00CD2716" w:rsidRPr="00644D86" w:rsidRDefault="00CD2716" w:rsidP="00A25FDC">
            <w:pPr>
              <w:rPr>
                <w:rFonts w:ascii="Calibri" w:hAnsi="Calibri" w:cs="Calibri"/>
              </w:rPr>
            </w:pPr>
          </w:p>
        </w:tc>
        <w:tc>
          <w:tcPr>
            <w:tcW w:w="1148" w:type="dxa"/>
            <w:shd w:val="clear" w:color="auto" w:fill="F8F8F8"/>
          </w:tcPr>
          <w:p w14:paraId="0454142C" w14:textId="77777777" w:rsidR="00CD2716" w:rsidRPr="00644D86" w:rsidRDefault="00CD2716" w:rsidP="00A25FDC">
            <w:pPr>
              <w:rPr>
                <w:rFonts w:ascii="Calibri" w:hAnsi="Calibri" w:cs="Calibri"/>
              </w:rPr>
            </w:pPr>
          </w:p>
        </w:tc>
      </w:tr>
      <w:tr w:rsidR="001E74FF" w14:paraId="4B0842FA" w14:textId="77777777" w:rsidTr="00A25FDC">
        <w:trPr>
          <w:cantSplit/>
          <w:trHeight w:val="836"/>
        </w:trPr>
        <w:tc>
          <w:tcPr>
            <w:tcW w:w="16013" w:type="dxa"/>
            <w:gridSpan w:val="15"/>
            <w:shd w:val="clear" w:color="auto" w:fill="FAE2D5" w:themeFill="accent2" w:themeFillTint="33"/>
            <w:vAlign w:val="center"/>
          </w:tcPr>
          <w:p w14:paraId="3096F3EC" w14:textId="45F0DE1E" w:rsidR="001E74FF" w:rsidRPr="00644D86" w:rsidRDefault="001E74FF" w:rsidP="00A25FDC">
            <w:pPr>
              <w:pStyle w:val="ListeParagraf"/>
              <w:numPr>
                <w:ilvl w:val="0"/>
                <w:numId w:val="1"/>
              </w:numPr>
              <w:tabs>
                <w:tab w:val="left" w:pos="1448"/>
              </w:tabs>
              <w:ind w:left="314" w:hanging="314"/>
              <w:rPr>
                <w:rFonts w:ascii="Calibri" w:hAnsi="Calibri" w:cs="Calibri"/>
                <w:b/>
                <w:bCs/>
                <w:color w:val="C00000"/>
                <w:sz w:val="20"/>
                <w:szCs w:val="20"/>
              </w:rPr>
            </w:pPr>
            <w:r w:rsidRPr="00644D86">
              <w:rPr>
                <w:rFonts w:ascii="Calibri" w:hAnsi="Calibri" w:cs="Calibri"/>
                <w:b/>
                <w:bCs/>
                <w:color w:val="C00000"/>
                <w:sz w:val="20"/>
                <w:szCs w:val="20"/>
              </w:rPr>
              <w:lastRenderedPageBreak/>
              <w:t xml:space="preserve">ÜNİTE             : </w:t>
            </w:r>
            <w:r w:rsidR="00277DAA">
              <w:rPr>
                <w:rFonts w:ascii="Calibri" w:hAnsi="Calibri" w:cs="Calibri"/>
                <w:b/>
                <w:bCs/>
                <w:color w:val="C00000"/>
                <w:sz w:val="20"/>
                <w:szCs w:val="20"/>
              </w:rPr>
              <w:t>AKIŞKANLAR</w:t>
            </w:r>
          </w:p>
          <w:p w14:paraId="2A18852B" w14:textId="64A4E0EF" w:rsidR="001E74FF" w:rsidRPr="00644D86" w:rsidRDefault="001E74FF" w:rsidP="00A25FDC">
            <w:pPr>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sidR="00277DAA">
              <w:rPr>
                <w:rFonts w:ascii="Calibri" w:hAnsi="Calibri" w:cs="Calibri"/>
                <w:b/>
                <w:color w:val="C00000"/>
                <w:sz w:val="20"/>
                <w:szCs w:val="20"/>
              </w:rPr>
              <w:t>7</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1F884D40" w14:textId="40023645" w:rsidR="001E74FF" w:rsidRPr="00644D86" w:rsidRDefault="001E74FF" w:rsidP="00A25FDC">
            <w:pPr>
              <w:rPr>
                <w:rFonts w:ascii="Calibri" w:hAnsi="Calibri" w:cs="Calibri"/>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sidR="00277DAA">
              <w:rPr>
                <w:rFonts w:ascii="Calibri" w:hAnsi="Calibri" w:cs="Calibri"/>
                <w:b/>
                <w:color w:val="C00000"/>
                <w:sz w:val="20"/>
                <w:szCs w:val="20"/>
              </w:rPr>
              <w:t>18</w:t>
            </w:r>
            <w:r w:rsidRPr="00A56BE0">
              <w:rPr>
                <w:rFonts w:ascii="Calibri" w:hAnsi="Calibri" w:cs="Calibri"/>
                <w:b/>
                <w:color w:val="C00000"/>
                <w:sz w:val="20"/>
                <w:szCs w:val="20"/>
              </w:rPr>
              <w:t xml:space="preserve"> saat</w:t>
            </w:r>
          </w:p>
        </w:tc>
      </w:tr>
      <w:tr w:rsidR="003F19AA" w14:paraId="104DD21A" w14:textId="77777777" w:rsidTr="00D704BD">
        <w:trPr>
          <w:cantSplit/>
          <w:trHeight w:val="706"/>
        </w:trPr>
        <w:tc>
          <w:tcPr>
            <w:tcW w:w="498" w:type="dxa"/>
            <w:vMerge w:val="restart"/>
            <w:shd w:val="clear" w:color="auto" w:fill="FFEFBD"/>
            <w:textDirection w:val="btLr"/>
            <w:vAlign w:val="center"/>
          </w:tcPr>
          <w:p w14:paraId="786C266C" w14:textId="3541120D" w:rsidR="007A15A5" w:rsidRPr="00053CC5" w:rsidRDefault="007A15A5" w:rsidP="00A25FDC">
            <w:pPr>
              <w:ind w:left="113" w:right="113"/>
              <w:jc w:val="center"/>
              <w:rPr>
                <w:rFonts w:ascii="Calibri" w:hAnsi="Calibri" w:cs="Calibri"/>
                <w:b/>
                <w:bCs/>
                <w:color w:val="C00000"/>
              </w:rPr>
            </w:pPr>
            <w:r w:rsidRPr="00053CC5">
              <w:rPr>
                <w:rFonts w:ascii="Calibri" w:hAnsi="Calibri" w:cs="Calibri"/>
                <w:b/>
                <w:bCs/>
                <w:color w:val="C00000"/>
              </w:rPr>
              <w:t>OCAK</w:t>
            </w:r>
          </w:p>
        </w:tc>
        <w:tc>
          <w:tcPr>
            <w:tcW w:w="534" w:type="dxa"/>
            <w:shd w:val="clear" w:color="auto" w:fill="FFEFBD"/>
            <w:vAlign w:val="center"/>
          </w:tcPr>
          <w:p w14:paraId="680AFF62" w14:textId="3B7063C5" w:rsidR="007A15A5" w:rsidRPr="00053CC5" w:rsidRDefault="007A15A5" w:rsidP="00A25FDC">
            <w:pPr>
              <w:jc w:val="center"/>
              <w:rPr>
                <w:rFonts w:ascii="Calibri" w:hAnsi="Calibri" w:cs="Calibri"/>
                <w:b/>
                <w:bCs/>
                <w:color w:val="C00000"/>
              </w:rPr>
            </w:pPr>
            <w:r w:rsidRPr="00053CC5">
              <w:rPr>
                <w:rFonts w:ascii="Calibri" w:hAnsi="Calibri" w:cs="Calibri"/>
                <w:b/>
                <w:bCs/>
                <w:color w:val="C00000"/>
              </w:rPr>
              <w:t>2</w:t>
            </w:r>
          </w:p>
        </w:tc>
        <w:tc>
          <w:tcPr>
            <w:tcW w:w="389" w:type="dxa"/>
            <w:shd w:val="clear" w:color="auto" w:fill="FFEFBD"/>
            <w:vAlign w:val="center"/>
          </w:tcPr>
          <w:p w14:paraId="08F44013" w14:textId="2FE8CB89" w:rsidR="007A15A5" w:rsidRPr="00053CC5" w:rsidRDefault="007A15A5" w:rsidP="00A25FDC">
            <w:pPr>
              <w:jc w:val="center"/>
              <w:rPr>
                <w:rFonts w:ascii="Calibri" w:hAnsi="Calibri" w:cs="Calibri"/>
                <w:b/>
                <w:bCs/>
                <w:color w:val="C00000"/>
              </w:rPr>
            </w:pPr>
            <w:r w:rsidRPr="00053CC5">
              <w:rPr>
                <w:rFonts w:ascii="Calibri" w:hAnsi="Calibri" w:cs="Calibri"/>
                <w:b/>
                <w:bCs/>
                <w:color w:val="C00000"/>
              </w:rPr>
              <w:t>2</w:t>
            </w:r>
          </w:p>
        </w:tc>
        <w:tc>
          <w:tcPr>
            <w:tcW w:w="1221" w:type="dxa"/>
            <w:shd w:val="clear" w:color="auto" w:fill="F4ECF8"/>
            <w:textDirection w:val="btLr"/>
            <w:vAlign w:val="center"/>
          </w:tcPr>
          <w:p w14:paraId="1D4ADAD7" w14:textId="4B14A98C" w:rsidR="007A15A5" w:rsidRPr="007A15A5" w:rsidRDefault="007A15A5" w:rsidP="00A25FDC">
            <w:pPr>
              <w:ind w:left="113" w:right="113"/>
              <w:jc w:val="center"/>
              <w:rPr>
                <w:rFonts w:ascii="Calibri" w:hAnsi="Calibri" w:cs="Calibri"/>
                <w:sz w:val="16"/>
                <w:szCs w:val="16"/>
              </w:rPr>
            </w:pPr>
            <w:r w:rsidRPr="007A15A5">
              <w:rPr>
                <w:rFonts w:ascii="Calibri" w:hAnsi="Calibri" w:cs="Calibri"/>
                <w:sz w:val="16"/>
                <w:szCs w:val="16"/>
              </w:rPr>
              <w:t>FİZ.9.3.1. Basınca yönelik çıkarımlarda bulunabilme</w:t>
            </w:r>
          </w:p>
        </w:tc>
        <w:tc>
          <w:tcPr>
            <w:tcW w:w="4213" w:type="dxa"/>
            <w:shd w:val="clear" w:color="auto" w:fill="F2F2F2" w:themeFill="background1" w:themeFillShade="F2"/>
            <w:vAlign w:val="center"/>
          </w:tcPr>
          <w:p w14:paraId="47792944" w14:textId="77777777" w:rsidR="007A15A5" w:rsidRPr="003D772C" w:rsidRDefault="007A15A5"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Basınca etki eden etmenleri tanımlar. </w:t>
            </w:r>
          </w:p>
          <w:p w14:paraId="08F79B6D" w14:textId="77777777" w:rsidR="007A15A5" w:rsidRPr="003D772C" w:rsidRDefault="007A15A5" w:rsidP="00A25FDC">
            <w:pPr>
              <w:rPr>
                <w:rFonts w:ascii="Calibri" w:hAnsi="Calibri" w:cs="Calibri"/>
                <w:i/>
                <w:iCs/>
                <w:sz w:val="20"/>
                <w:szCs w:val="20"/>
              </w:rPr>
            </w:pPr>
            <w:r w:rsidRPr="003D772C">
              <w:rPr>
                <w:rFonts w:ascii="Calibri" w:hAnsi="Calibri" w:cs="Calibri"/>
                <w:b/>
                <w:bCs/>
                <w:i/>
                <w:iCs/>
                <w:sz w:val="20"/>
                <w:szCs w:val="20"/>
              </w:rPr>
              <w:t>b)</w:t>
            </w:r>
            <w:r w:rsidRPr="003D772C">
              <w:rPr>
                <w:rFonts w:ascii="Calibri" w:hAnsi="Calibri" w:cs="Calibri"/>
                <w:i/>
                <w:iCs/>
                <w:sz w:val="20"/>
                <w:szCs w:val="20"/>
              </w:rPr>
              <w:t xml:space="preserve"> Basınç ile ilgili topladığı verileri kaydeder. </w:t>
            </w:r>
          </w:p>
          <w:p w14:paraId="5BBA3DF3" w14:textId="0E3100C7" w:rsidR="007A15A5" w:rsidRPr="003E4D48" w:rsidRDefault="007A15A5" w:rsidP="00A25FDC">
            <w:pPr>
              <w:rPr>
                <w:rFonts w:ascii="Calibri" w:hAnsi="Calibri" w:cs="Calibri"/>
                <w:b/>
                <w:bCs/>
                <w:i/>
                <w:iCs/>
                <w:sz w:val="18"/>
                <w:szCs w:val="18"/>
              </w:rPr>
            </w:pPr>
            <w:r w:rsidRPr="003D772C">
              <w:rPr>
                <w:rFonts w:ascii="Calibri" w:hAnsi="Calibri" w:cs="Calibri"/>
                <w:b/>
                <w:bCs/>
                <w:i/>
                <w:iCs/>
                <w:sz w:val="20"/>
                <w:szCs w:val="20"/>
              </w:rPr>
              <w:t>c)</w:t>
            </w:r>
            <w:r w:rsidRPr="003D772C">
              <w:rPr>
                <w:rFonts w:ascii="Calibri" w:hAnsi="Calibri" w:cs="Calibri"/>
                <w:i/>
                <w:iCs/>
                <w:sz w:val="20"/>
                <w:szCs w:val="20"/>
              </w:rPr>
              <w:t xml:space="preserve"> Basınç ile ilgili topladığı verilerden ulaştığı matematiksel modeli kullanarak basınca ilişkin çıkarımlar yapar.</w:t>
            </w:r>
          </w:p>
        </w:tc>
        <w:tc>
          <w:tcPr>
            <w:tcW w:w="706" w:type="dxa"/>
            <w:shd w:val="clear" w:color="auto" w:fill="FAEAF8"/>
            <w:textDirection w:val="btLr"/>
            <w:vAlign w:val="center"/>
          </w:tcPr>
          <w:p w14:paraId="01C7133D" w14:textId="18415660" w:rsidR="007A15A5" w:rsidRPr="00644D86" w:rsidRDefault="007A15A5" w:rsidP="00A25FDC">
            <w:pPr>
              <w:ind w:left="113" w:right="113"/>
              <w:jc w:val="center"/>
              <w:rPr>
                <w:rFonts w:ascii="Calibri" w:hAnsi="Calibri" w:cs="Calibri"/>
                <w:color w:val="000000"/>
                <w:sz w:val="20"/>
              </w:rPr>
            </w:pPr>
          </w:p>
        </w:tc>
        <w:tc>
          <w:tcPr>
            <w:tcW w:w="517" w:type="dxa"/>
            <w:shd w:val="clear" w:color="auto" w:fill="D9F2D0" w:themeFill="accent6" w:themeFillTint="33"/>
            <w:textDirection w:val="btLr"/>
            <w:vAlign w:val="center"/>
          </w:tcPr>
          <w:p w14:paraId="4D39CBAC" w14:textId="52B22BA6" w:rsidR="007A15A5" w:rsidRPr="00644D86" w:rsidRDefault="007A15A5" w:rsidP="00A25FDC">
            <w:pPr>
              <w:ind w:left="113" w:right="113"/>
              <w:jc w:val="center"/>
              <w:rPr>
                <w:rFonts w:ascii="Calibri" w:hAnsi="Calibri" w:cs="Calibri"/>
                <w:color w:val="000000"/>
                <w:sz w:val="20"/>
              </w:rPr>
            </w:pPr>
          </w:p>
        </w:tc>
        <w:tc>
          <w:tcPr>
            <w:tcW w:w="709" w:type="dxa"/>
            <w:shd w:val="clear" w:color="auto" w:fill="CAEDFB" w:themeFill="accent4" w:themeFillTint="33"/>
            <w:textDirection w:val="btLr"/>
            <w:vAlign w:val="center"/>
          </w:tcPr>
          <w:p w14:paraId="3D476E63" w14:textId="6091C151" w:rsidR="007A15A5" w:rsidRPr="00644D86" w:rsidRDefault="007A15A5" w:rsidP="00A25FDC">
            <w:pPr>
              <w:ind w:left="113" w:right="113"/>
              <w:jc w:val="center"/>
              <w:rPr>
                <w:rFonts w:ascii="Calibri" w:hAnsi="Calibri" w:cs="Calibri"/>
                <w:color w:val="000000"/>
                <w:sz w:val="20"/>
              </w:rPr>
            </w:pPr>
          </w:p>
        </w:tc>
        <w:tc>
          <w:tcPr>
            <w:tcW w:w="992" w:type="dxa"/>
            <w:shd w:val="clear" w:color="auto" w:fill="F9F7CF"/>
            <w:textDirection w:val="btLr"/>
            <w:vAlign w:val="center"/>
          </w:tcPr>
          <w:p w14:paraId="7862A1D4" w14:textId="77F3D726" w:rsidR="007A15A5" w:rsidRPr="00644D86" w:rsidRDefault="007A15A5" w:rsidP="00A25FDC">
            <w:pPr>
              <w:ind w:left="113" w:right="113"/>
              <w:jc w:val="center"/>
              <w:rPr>
                <w:rFonts w:ascii="Calibri" w:hAnsi="Calibri" w:cs="Calibri"/>
                <w:color w:val="000000"/>
                <w:sz w:val="20"/>
              </w:rPr>
            </w:pPr>
          </w:p>
        </w:tc>
        <w:tc>
          <w:tcPr>
            <w:tcW w:w="851" w:type="dxa"/>
            <w:shd w:val="clear" w:color="auto" w:fill="F9F7CF"/>
            <w:textDirection w:val="btLr"/>
            <w:vAlign w:val="center"/>
          </w:tcPr>
          <w:p w14:paraId="7AE7485C" w14:textId="705B41AF" w:rsidR="007A15A5" w:rsidRPr="00644D86" w:rsidRDefault="007A15A5" w:rsidP="00A25FDC">
            <w:pPr>
              <w:ind w:left="113" w:right="113"/>
              <w:jc w:val="center"/>
              <w:rPr>
                <w:rFonts w:ascii="Calibri" w:hAnsi="Calibri" w:cs="Calibri"/>
                <w:color w:val="000000"/>
                <w:sz w:val="20"/>
              </w:rPr>
            </w:pPr>
          </w:p>
        </w:tc>
        <w:tc>
          <w:tcPr>
            <w:tcW w:w="850" w:type="dxa"/>
            <w:shd w:val="clear" w:color="auto" w:fill="F9F7CF"/>
            <w:textDirection w:val="btLr"/>
            <w:vAlign w:val="center"/>
          </w:tcPr>
          <w:p w14:paraId="15CFE57D" w14:textId="1D160219" w:rsidR="007A15A5" w:rsidRPr="00644D86" w:rsidRDefault="007A15A5" w:rsidP="00A25FDC">
            <w:pPr>
              <w:ind w:left="113" w:right="113"/>
              <w:jc w:val="center"/>
              <w:rPr>
                <w:rFonts w:ascii="Calibri" w:hAnsi="Calibri" w:cs="Calibri"/>
                <w:color w:val="000000"/>
                <w:sz w:val="20"/>
              </w:rPr>
            </w:pPr>
          </w:p>
        </w:tc>
        <w:tc>
          <w:tcPr>
            <w:tcW w:w="850" w:type="dxa"/>
            <w:shd w:val="clear" w:color="auto" w:fill="FAE2D5" w:themeFill="accent2" w:themeFillTint="33"/>
            <w:textDirection w:val="btLr"/>
            <w:vAlign w:val="center"/>
          </w:tcPr>
          <w:p w14:paraId="63A3ADD2" w14:textId="03B3A037" w:rsidR="007A15A5" w:rsidRPr="00644D86" w:rsidRDefault="007A15A5" w:rsidP="00A25FDC">
            <w:pPr>
              <w:ind w:left="113" w:right="113"/>
              <w:jc w:val="center"/>
              <w:rPr>
                <w:rFonts w:ascii="Calibri" w:hAnsi="Calibri" w:cs="Calibri"/>
                <w:color w:val="000000"/>
                <w:sz w:val="20"/>
              </w:rPr>
            </w:pPr>
          </w:p>
        </w:tc>
        <w:tc>
          <w:tcPr>
            <w:tcW w:w="1133" w:type="dxa"/>
            <w:shd w:val="clear" w:color="auto" w:fill="EFF9EB"/>
            <w:textDirection w:val="btLr"/>
            <w:vAlign w:val="center"/>
          </w:tcPr>
          <w:p w14:paraId="1AEA3000" w14:textId="17A0824E" w:rsidR="007A15A5" w:rsidRPr="00644D86" w:rsidRDefault="007A15A5" w:rsidP="00A25FDC">
            <w:pPr>
              <w:ind w:left="113" w:right="113"/>
              <w:jc w:val="center"/>
              <w:rPr>
                <w:rFonts w:ascii="Calibri" w:hAnsi="Calibri" w:cs="Calibri"/>
                <w:color w:val="000000"/>
                <w:sz w:val="20"/>
              </w:rPr>
            </w:pPr>
          </w:p>
        </w:tc>
        <w:tc>
          <w:tcPr>
            <w:tcW w:w="1402" w:type="dxa"/>
            <w:shd w:val="clear" w:color="auto" w:fill="FAEAF8"/>
            <w:vAlign w:val="center"/>
          </w:tcPr>
          <w:p w14:paraId="2540232E" w14:textId="13DE6516" w:rsidR="007A15A5" w:rsidRPr="00E36EBB" w:rsidRDefault="00E36EBB" w:rsidP="00A25FDC">
            <w:pPr>
              <w:jc w:val="center"/>
              <w:rPr>
                <w:rFonts w:ascii="Calibri" w:hAnsi="Calibri" w:cs="Calibri"/>
                <w:color w:val="C00000"/>
                <w:sz w:val="20"/>
                <w:szCs w:val="20"/>
              </w:rPr>
            </w:pPr>
            <w:r w:rsidRPr="00E36EBB">
              <w:rPr>
                <w:rFonts w:ascii="Calibri" w:hAnsi="Calibri" w:cs="Calibri"/>
                <w:color w:val="C00000"/>
                <w:sz w:val="20"/>
                <w:szCs w:val="20"/>
              </w:rPr>
              <w:t>Enerji Tasarrufu Haftası</w:t>
            </w:r>
          </w:p>
        </w:tc>
        <w:tc>
          <w:tcPr>
            <w:tcW w:w="1148" w:type="dxa"/>
            <w:shd w:val="clear" w:color="auto" w:fill="F8F8F8"/>
          </w:tcPr>
          <w:p w14:paraId="28925183" w14:textId="77777777" w:rsidR="007A15A5" w:rsidRPr="00644D86" w:rsidRDefault="007A15A5" w:rsidP="00A25FDC">
            <w:pPr>
              <w:rPr>
                <w:rFonts w:ascii="Calibri" w:hAnsi="Calibri" w:cs="Calibri"/>
              </w:rPr>
            </w:pPr>
          </w:p>
        </w:tc>
      </w:tr>
      <w:tr w:rsidR="007A15A5" w14:paraId="0CBEB3AA" w14:textId="77777777" w:rsidTr="00D704BD">
        <w:trPr>
          <w:cantSplit/>
          <w:trHeight w:val="326"/>
        </w:trPr>
        <w:tc>
          <w:tcPr>
            <w:tcW w:w="498" w:type="dxa"/>
            <w:vMerge/>
            <w:shd w:val="clear" w:color="auto" w:fill="FFEFBD"/>
          </w:tcPr>
          <w:p w14:paraId="49F48DF1" w14:textId="77777777" w:rsidR="007A15A5" w:rsidRPr="00053CC5" w:rsidRDefault="007A15A5" w:rsidP="00A25FDC">
            <w:pPr>
              <w:rPr>
                <w:rFonts w:ascii="Calibri" w:hAnsi="Calibri" w:cs="Calibri"/>
                <w:b/>
                <w:bCs/>
                <w:color w:val="C00000"/>
              </w:rPr>
            </w:pPr>
          </w:p>
        </w:tc>
        <w:tc>
          <w:tcPr>
            <w:tcW w:w="534" w:type="dxa"/>
            <w:shd w:val="clear" w:color="auto" w:fill="FFEFBD"/>
            <w:vAlign w:val="center"/>
          </w:tcPr>
          <w:p w14:paraId="45F62A3F" w14:textId="6B618DF8" w:rsidR="007A15A5" w:rsidRPr="00053CC5" w:rsidRDefault="007A15A5" w:rsidP="00A25FDC">
            <w:pPr>
              <w:jc w:val="center"/>
              <w:rPr>
                <w:rFonts w:ascii="Calibri" w:hAnsi="Calibri" w:cs="Calibri"/>
                <w:b/>
                <w:bCs/>
                <w:color w:val="C00000"/>
              </w:rPr>
            </w:pPr>
            <w:r w:rsidRPr="00053CC5">
              <w:rPr>
                <w:rFonts w:ascii="Calibri" w:hAnsi="Calibri" w:cs="Calibri"/>
                <w:b/>
                <w:bCs/>
                <w:color w:val="C00000"/>
              </w:rPr>
              <w:t>3</w:t>
            </w:r>
          </w:p>
        </w:tc>
        <w:tc>
          <w:tcPr>
            <w:tcW w:w="389" w:type="dxa"/>
            <w:shd w:val="clear" w:color="auto" w:fill="FFEFBD"/>
            <w:vAlign w:val="center"/>
          </w:tcPr>
          <w:p w14:paraId="0FBF889C" w14:textId="4D1D0B41" w:rsidR="007A15A5" w:rsidRPr="00053CC5" w:rsidRDefault="007A15A5" w:rsidP="00A25FDC">
            <w:pPr>
              <w:jc w:val="center"/>
              <w:rPr>
                <w:rFonts w:ascii="Calibri" w:hAnsi="Calibri" w:cs="Calibri"/>
                <w:b/>
                <w:bCs/>
                <w:color w:val="C00000"/>
              </w:rPr>
            </w:pPr>
            <w:r w:rsidRPr="00053CC5">
              <w:rPr>
                <w:rFonts w:ascii="Calibri" w:hAnsi="Calibri" w:cs="Calibri"/>
                <w:b/>
                <w:bCs/>
                <w:color w:val="C00000"/>
              </w:rPr>
              <w:t>2</w:t>
            </w:r>
          </w:p>
        </w:tc>
        <w:tc>
          <w:tcPr>
            <w:tcW w:w="14592" w:type="dxa"/>
            <w:gridSpan w:val="12"/>
            <w:shd w:val="clear" w:color="auto" w:fill="F2F2F2" w:themeFill="background1" w:themeFillShade="F2"/>
            <w:vAlign w:val="center"/>
          </w:tcPr>
          <w:p w14:paraId="13CBCE86" w14:textId="41CD101C" w:rsidR="007A15A5" w:rsidRPr="00644D86" w:rsidRDefault="007A15A5" w:rsidP="00A25FDC">
            <w:pPr>
              <w:rPr>
                <w:rFonts w:ascii="Calibri" w:hAnsi="Calibri" w:cs="Calibri"/>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7A15A5" w14:paraId="62BD9592" w14:textId="77777777" w:rsidTr="00A25FDC">
        <w:trPr>
          <w:cantSplit/>
          <w:trHeight w:val="154"/>
        </w:trPr>
        <w:tc>
          <w:tcPr>
            <w:tcW w:w="16013" w:type="dxa"/>
            <w:gridSpan w:val="15"/>
            <w:shd w:val="clear" w:color="auto" w:fill="F2F2F2" w:themeFill="background1" w:themeFillShade="F2"/>
            <w:vAlign w:val="center"/>
          </w:tcPr>
          <w:p w14:paraId="72B69D4D" w14:textId="5B7356A8" w:rsidR="007A15A5" w:rsidRPr="00644D86" w:rsidRDefault="007A15A5" w:rsidP="00A25FDC">
            <w:pPr>
              <w:jc w:val="center"/>
              <w:rPr>
                <w:rFonts w:ascii="Calibri" w:hAnsi="Calibri" w:cs="Calibri"/>
              </w:rPr>
            </w:pPr>
            <w:r w:rsidRPr="00CD2716">
              <w:rPr>
                <w:rFonts w:ascii="Calibri" w:hAnsi="Calibri" w:cs="Calibri"/>
                <w:b/>
                <w:bCs/>
                <w:sz w:val="24"/>
                <w:szCs w:val="24"/>
              </w:rPr>
              <w:t>YARIYIL TATİLİ</w:t>
            </w:r>
          </w:p>
        </w:tc>
      </w:tr>
      <w:tr w:rsidR="00411FD8" w14:paraId="3EDD7F2D" w14:textId="77777777" w:rsidTr="00D704BD">
        <w:trPr>
          <w:cantSplit/>
          <w:trHeight w:val="1409"/>
        </w:trPr>
        <w:tc>
          <w:tcPr>
            <w:tcW w:w="498" w:type="dxa"/>
            <w:vMerge w:val="restart"/>
            <w:shd w:val="clear" w:color="auto" w:fill="FFEFBD"/>
            <w:textDirection w:val="btLr"/>
            <w:vAlign w:val="center"/>
          </w:tcPr>
          <w:p w14:paraId="02B30080" w14:textId="6ACD0DB3" w:rsidR="00411FD8" w:rsidRPr="00D704BD" w:rsidRDefault="00411FD8" w:rsidP="00A25FDC">
            <w:pPr>
              <w:ind w:left="113" w:right="113"/>
              <w:jc w:val="center"/>
              <w:rPr>
                <w:rFonts w:ascii="Calibri" w:hAnsi="Calibri" w:cs="Calibri"/>
                <w:b/>
                <w:bCs/>
                <w:color w:val="C00000"/>
              </w:rPr>
            </w:pPr>
            <w:r w:rsidRPr="00D704BD">
              <w:rPr>
                <w:rFonts w:ascii="Calibri" w:hAnsi="Calibri" w:cs="Calibri"/>
                <w:b/>
                <w:bCs/>
                <w:color w:val="C00000"/>
              </w:rPr>
              <w:t>ŞUBAT</w:t>
            </w:r>
          </w:p>
        </w:tc>
        <w:tc>
          <w:tcPr>
            <w:tcW w:w="534" w:type="dxa"/>
            <w:shd w:val="clear" w:color="auto" w:fill="FFEFBD"/>
            <w:vAlign w:val="center"/>
          </w:tcPr>
          <w:p w14:paraId="2826E37A" w14:textId="121B2B3C" w:rsidR="00411FD8" w:rsidRPr="00D704BD" w:rsidRDefault="00411FD8" w:rsidP="00A25FDC">
            <w:pPr>
              <w:jc w:val="center"/>
              <w:rPr>
                <w:rFonts w:ascii="Calibri" w:hAnsi="Calibri" w:cs="Calibri"/>
                <w:b/>
                <w:bCs/>
                <w:color w:val="C00000"/>
              </w:rPr>
            </w:pPr>
            <w:r w:rsidRPr="00D704BD">
              <w:rPr>
                <w:rFonts w:ascii="Calibri" w:hAnsi="Calibri" w:cs="Calibri"/>
                <w:b/>
                <w:bCs/>
                <w:color w:val="C00000"/>
              </w:rPr>
              <w:t>2</w:t>
            </w:r>
          </w:p>
        </w:tc>
        <w:tc>
          <w:tcPr>
            <w:tcW w:w="389" w:type="dxa"/>
            <w:shd w:val="clear" w:color="auto" w:fill="FFEFBD"/>
            <w:vAlign w:val="center"/>
          </w:tcPr>
          <w:p w14:paraId="76F182E8" w14:textId="6F30370A" w:rsidR="00411FD8" w:rsidRPr="00D704BD" w:rsidRDefault="00411FD8" w:rsidP="00A25FDC">
            <w:pPr>
              <w:jc w:val="center"/>
              <w:rPr>
                <w:rFonts w:ascii="Calibri" w:hAnsi="Calibri" w:cs="Calibri"/>
                <w:b/>
                <w:bCs/>
                <w:color w:val="C00000"/>
              </w:rPr>
            </w:pPr>
            <w:r w:rsidRPr="00D704BD">
              <w:rPr>
                <w:rFonts w:ascii="Calibri" w:hAnsi="Calibri" w:cs="Calibri"/>
                <w:b/>
                <w:bCs/>
                <w:color w:val="C00000"/>
              </w:rPr>
              <w:t>2</w:t>
            </w:r>
          </w:p>
        </w:tc>
        <w:tc>
          <w:tcPr>
            <w:tcW w:w="1221" w:type="dxa"/>
            <w:shd w:val="clear" w:color="auto" w:fill="F4ECF8"/>
            <w:textDirection w:val="btLr"/>
            <w:vAlign w:val="center"/>
          </w:tcPr>
          <w:p w14:paraId="2A37E8FB" w14:textId="59CA3253" w:rsidR="00411FD8" w:rsidRPr="004D05E8" w:rsidRDefault="00411FD8" w:rsidP="00A25FDC">
            <w:pPr>
              <w:ind w:left="113" w:right="113"/>
              <w:jc w:val="center"/>
              <w:rPr>
                <w:rFonts w:ascii="Calibri" w:hAnsi="Calibri" w:cs="Calibri"/>
                <w:sz w:val="18"/>
                <w:szCs w:val="18"/>
              </w:rPr>
            </w:pPr>
            <w:r w:rsidRPr="004D05E8">
              <w:rPr>
                <w:rFonts w:ascii="Calibri" w:hAnsi="Calibri" w:cs="Calibri"/>
                <w:sz w:val="18"/>
                <w:szCs w:val="18"/>
              </w:rPr>
              <w:t>FİZ.9.3.2. Durgun sıvılarda basınca yönelik çıkarımlarda bulunabilme</w:t>
            </w:r>
          </w:p>
        </w:tc>
        <w:tc>
          <w:tcPr>
            <w:tcW w:w="4213" w:type="dxa"/>
            <w:shd w:val="clear" w:color="auto" w:fill="F2F2F2" w:themeFill="background1" w:themeFillShade="F2"/>
            <w:vAlign w:val="center"/>
          </w:tcPr>
          <w:p w14:paraId="2B87EBE7" w14:textId="77777777" w:rsidR="00411FD8" w:rsidRPr="004D05E8" w:rsidRDefault="00411FD8" w:rsidP="00A25FDC">
            <w:pPr>
              <w:rPr>
                <w:rFonts w:ascii="Calibri" w:hAnsi="Calibri" w:cs="Calibri"/>
                <w:i/>
                <w:iCs/>
                <w:sz w:val="18"/>
                <w:szCs w:val="18"/>
              </w:rPr>
            </w:pPr>
            <w:r w:rsidRPr="004D05E8">
              <w:rPr>
                <w:rFonts w:ascii="Calibri" w:hAnsi="Calibri" w:cs="Calibri"/>
                <w:b/>
                <w:bCs/>
                <w:i/>
                <w:iCs/>
                <w:sz w:val="18"/>
                <w:szCs w:val="18"/>
              </w:rPr>
              <w:t>a)</w:t>
            </w:r>
            <w:r w:rsidRPr="004D05E8">
              <w:rPr>
                <w:rFonts w:ascii="Calibri" w:hAnsi="Calibri" w:cs="Calibri"/>
                <w:i/>
                <w:iCs/>
                <w:sz w:val="18"/>
                <w:szCs w:val="18"/>
              </w:rPr>
              <w:t xml:space="preserve"> Durgun sıvılarda basınca etki eden etmenleri tanımlar. </w:t>
            </w:r>
          </w:p>
          <w:p w14:paraId="1871D1E4" w14:textId="77777777" w:rsidR="00411FD8" w:rsidRPr="004D05E8" w:rsidRDefault="00411FD8" w:rsidP="00A25FDC">
            <w:pPr>
              <w:rPr>
                <w:rFonts w:ascii="Calibri" w:hAnsi="Calibri" w:cs="Calibri"/>
                <w:i/>
                <w:iCs/>
                <w:sz w:val="18"/>
                <w:szCs w:val="18"/>
              </w:rPr>
            </w:pPr>
            <w:r w:rsidRPr="004D05E8">
              <w:rPr>
                <w:rFonts w:ascii="Calibri" w:hAnsi="Calibri" w:cs="Calibri"/>
                <w:b/>
                <w:bCs/>
                <w:i/>
                <w:iCs/>
                <w:sz w:val="18"/>
                <w:szCs w:val="18"/>
              </w:rPr>
              <w:t>b)</w:t>
            </w:r>
            <w:r w:rsidRPr="004D05E8">
              <w:rPr>
                <w:rFonts w:ascii="Calibri" w:hAnsi="Calibri" w:cs="Calibri"/>
                <w:i/>
                <w:iCs/>
                <w:sz w:val="18"/>
                <w:szCs w:val="18"/>
              </w:rPr>
              <w:t xml:space="preserve"> Durgun sıvılarda basınç ile ilgili topladığı verileri kaydeder. </w:t>
            </w:r>
          </w:p>
          <w:p w14:paraId="3DF1B1D6" w14:textId="618DCA8E" w:rsidR="00411FD8" w:rsidRPr="004D05E8" w:rsidRDefault="00411FD8" w:rsidP="00A25FDC">
            <w:pPr>
              <w:rPr>
                <w:rFonts w:ascii="Calibri" w:hAnsi="Calibri" w:cs="Calibri"/>
                <w:b/>
                <w:bCs/>
                <w:i/>
                <w:iCs/>
                <w:sz w:val="18"/>
                <w:szCs w:val="18"/>
              </w:rPr>
            </w:pPr>
            <w:r w:rsidRPr="004D05E8">
              <w:rPr>
                <w:rFonts w:ascii="Calibri" w:hAnsi="Calibri" w:cs="Calibri"/>
                <w:b/>
                <w:bCs/>
                <w:i/>
                <w:iCs/>
                <w:sz w:val="18"/>
                <w:szCs w:val="18"/>
              </w:rPr>
              <w:t>c)</w:t>
            </w:r>
            <w:r w:rsidRPr="004D05E8">
              <w:rPr>
                <w:rFonts w:ascii="Calibri" w:hAnsi="Calibri" w:cs="Calibri"/>
                <w:i/>
                <w:iCs/>
                <w:sz w:val="18"/>
                <w:szCs w:val="18"/>
              </w:rPr>
              <w:t xml:space="preserve"> Durgun sıvılarda basınç ile ilgili topladığı verilerden ulaştığı matematiksel modeli kullanarak durgun sıvılarda basınca ilişkin çıkarımlar yapar.</w:t>
            </w:r>
          </w:p>
        </w:tc>
        <w:tc>
          <w:tcPr>
            <w:tcW w:w="706" w:type="dxa"/>
            <w:vMerge w:val="restart"/>
            <w:shd w:val="clear" w:color="auto" w:fill="FAEAF8"/>
            <w:textDirection w:val="btLr"/>
            <w:vAlign w:val="center"/>
          </w:tcPr>
          <w:p w14:paraId="7C40319C" w14:textId="059877CD" w:rsidR="00411FD8" w:rsidRDefault="00411FD8" w:rsidP="00A25FDC">
            <w:pPr>
              <w:jc w:val="center"/>
            </w:pPr>
            <w:r>
              <w:t>FBAB7. Deney Yapma, FBAB8. Bilimsel Çıkarım Yapma, FBAB10. Tümevarımsal Akıl Yürütme</w:t>
            </w:r>
          </w:p>
        </w:tc>
        <w:tc>
          <w:tcPr>
            <w:tcW w:w="517" w:type="dxa"/>
            <w:vMerge w:val="restart"/>
            <w:shd w:val="clear" w:color="auto" w:fill="D9F2D0" w:themeFill="accent6" w:themeFillTint="33"/>
            <w:textDirection w:val="btLr"/>
            <w:vAlign w:val="center"/>
          </w:tcPr>
          <w:p w14:paraId="45BC29D4" w14:textId="781F7CCF" w:rsidR="00411FD8" w:rsidRDefault="00411FD8" w:rsidP="00A25FDC">
            <w:pPr>
              <w:jc w:val="center"/>
            </w:pPr>
            <w:r>
              <w:t>KB2.8. Sorgulama, KB2.10. Çıkarım Yapma</w:t>
            </w:r>
          </w:p>
        </w:tc>
        <w:tc>
          <w:tcPr>
            <w:tcW w:w="709" w:type="dxa"/>
            <w:vMerge w:val="restart"/>
            <w:shd w:val="clear" w:color="auto" w:fill="CAEDFB" w:themeFill="accent4" w:themeFillTint="33"/>
            <w:textDirection w:val="btLr"/>
            <w:vAlign w:val="center"/>
          </w:tcPr>
          <w:p w14:paraId="5E9D831B" w14:textId="701A218B" w:rsidR="00411FD8" w:rsidRPr="002863F2" w:rsidRDefault="00411FD8" w:rsidP="00A25FDC">
            <w:pPr>
              <w:jc w:val="center"/>
              <w:rPr>
                <w:sz w:val="18"/>
                <w:szCs w:val="18"/>
              </w:rPr>
            </w:pPr>
            <w:r w:rsidRPr="002863F2">
              <w:rPr>
                <w:sz w:val="18"/>
                <w:szCs w:val="18"/>
              </w:rPr>
              <w:t>E3.4. Gerçeği Arama, E3.5. Açık Fikirlilik, E3.6. Analitik Düşünme, E3.7. Sistematik Olma, E3.8. Soru Sorma, E3.10. Eleştirel Bakma</w:t>
            </w:r>
          </w:p>
        </w:tc>
        <w:tc>
          <w:tcPr>
            <w:tcW w:w="992" w:type="dxa"/>
            <w:vMerge w:val="restart"/>
            <w:shd w:val="clear" w:color="auto" w:fill="F9F7CF"/>
            <w:textDirection w:val="btLr"/>
            <w:vAlign w:val="center"/>
          </w:tcPr>
          <w:p w14:paraId="3CBFBA26" w14:textId="77777777" w:rsidR="00411FD8" w:rsidRPr="003143BA" w:rsidRDefault="00411FD8" w:rsidP="00A25FDC">
            <w:pPr>
              <w:ind w:left="113" w:right="113"/>
              <w:jc w:val="center"/>
              <w:rPr>
                <w:color w:val="C00000"/>
                <w:sz w:val="20"/>
                <w:szCs w:val="20"/>
              </w:rPr>
            </w:pPr>
            <w:r w:rsidRPr="003143BA">
              <w:rPr>
                <w:color w:val="C00000"/>
                <w:sz w:val="20"/>
                <w:szCs w:val="20"/>
              </w:rPr>
              <w:t>Sosyal-Duygusal Öğrenme Becerileri</w:t>
            </w:r>
          </w:p>
          <w:p w14:paraId="5BBB7B86" w14:textId="22551135" w:rsidR="00411FD8" w:rsidRPr="003143BA" w:rsidRDefault="00411FD8" w:rsidP="00A25FDC">
            <w:pPr>
              <w:jc w:val="center"/>
              <w:rPr>
                <w:color w:val="C00000"/>
                <w:sz w:val="20"/>
                <w:szCs w:val="20"/>
              </w:rPr>
            </w:pPr>
            <w:r w:rsidRPr="003143BA">
              <w:rPr>
                <w:sz w:val="20"/>
                <w:szCs w:val="20"/>
              </w:rPr>
              <w:t>SDB1.1. Kendini Tanıma (Öz Farkındalık), SDB1.2. Kendini Düzenleme (Öz Düzenleme), SDB2.1. İletişim, SDB2.2. İş Birliği, SDB2.3. Sosyal Farkındalık</w:t>
            </w:r>
          </w:p>
        </w:tc>
        <w:tc>
          <w:tcPr>
            <w:tcW w:w="851" w:type="dxa"/>
            <w:vMerge w:val="restart"/>
            <w:shd w:val="clear" w:color="auto" w:fill="FAF8D8"/>
            <w:textDirection w:val="btLr"/>
            <w:vAlign w:val="center"/>
          </w:tcPr>
          <w:p w14:paraId="5485DBCD" w14:textId="77777777" w:rsidR="00411FD8" w:rsidRPr="003143BA" w:rsidRDefault="00411FD8" w:rsidP="00A25FDC">
            <w:pPr>
              <w:ind w:left="113" w:right="113"/>
              <w:jc w:val="center"/>
              <w:rPr>
                <w:color w:val="C00000"/>
                <w:sz w:val="20"/>
                <w:szCs w:val="20"/>
              </w:rPr>
            </w:pPr>
            <w:r w:rsidRPr="003143BA">
              <w:rPr>
                <w:color w:val="C00000"/>
                <w:sz w:val="20"/>
                <w:szCs w:val="20"/>
              </w:rPr>
              <w:t>Değerler</w:t>
            </w:r>
          </w:p>
          <w:p w14:paraId="427E9FEB" w14:textId="2E4E2A61" w:rsidR="00411FD8" w:rsidRPr="003143BA" w:rsidRDefault="00411FD8" w:rsidP="00A25FDC">
            <w:pPr>
              <w:jc w:val="center"/>
              <w:rPr>
                <w:color w:val="C00000"/>
                <w:sz w:val="20"/>
                <w:szCs w:val="20"/>
              </w:rPr>
            </w:pPr>
            <w:r w:rsidRPr="003143BA">
              <w:rPr>
                <w:sz w:val="20"/>
                <w:szCs w:val="20"/>
              </w:rPr>
              <w:t>D3. Çalışkanlık, D4. Dostluk, D5. Duyarlılık, D9. Merhamet, D13. Sağlıklı Yaşam, D18. Temizlik, D19. Vatanseverlik</w:t>
            </w:r>
          </w:p>
        </w:tc>
        <w:tc>
          <w:tcPr>
            <w:tcW w:w="850" w:type="dxa"/>
            <w:vMerge w:val="restart"/>
            <w:shd w:val="clear" w:color="auto" w:fill="FAF8D8"/>
            <w:textDirection w:val="btLr"/>
            <w:vAlign w:val="center"/>
          </w:tcPr>
          <w:p w14:paraId="0312F665" w14:textId="77777777" w:rsidR="00411FD8" w:rsidRPr="003143BA" w:rsidRDefault="00411FD8" w:rsidP="00A25FDC">
            <w:pPr>
              <w:ind w:left="113" w:right="113"/>
              <w:jc w:val="center"/>
              <w:rPr>
                <w:color w:val="C00000"/>
                <w:sz w:val="20"/>
                <w:szCs w:val="20"/>
              </w:rPr>
            </w:pPr>
            <w:r w:rsidRPr="003143BA">
              <w:rPr>
                <w:color w:val="C00000"/>
                <w:sz w:val="20"/>
                <w:szCs w:val="20"/>
              </w:rPr>
              <w:t>Okuryazarlık Becerileri</w:t>
            </w:r>
          </w:p>
          <w:p w14:paraId="0EC9C4DA" w14:textId="0983434E" w:rsidR="00411FD8" w:rsidRPr="003143BA" w:rsidRDefault="00411FD8" w:rsidP="00A25FDC">
            <w:pPr>
              <w:jc w:val="center"/>
              <w:rPr>
                <w:color w:val="C00000"/>
                <w:sz w:val="20"/>
                <w:szCs w:val="20"/>
              </w:rPr>
            </w:pPr>
            <w:r w:rsidRPr="003143BA">
              <w:rPr>
                <w:sz w:val="20"/>
                <w:szCs w:val="20"/>
              </w:rPr>
              <w:t>OB1. Bilgi Okuryazarlığı, OB2. Dijital Okuryazarlık, OB3. Finansal Okuryazarlık, OB4. Görsel Okuryazarlık, OB7. Veri Okuryazarlığı, OB8. Sürdürülebilirlik Okuryazarlığı</w:t>
            </w:r>
          </w:p>
        </w:tc>
        <w:tc>
          <w:tcPr>
            <w:tcW w:w="850" w:type="dxa"/>
            <w:vMerge w:val="restart"/>
            <w:shd w:val="clear" w:color="auto" w:fill="FAE2D5" w:themeFill="accent2" w:themeFillTint="33"/>
            <w:textDirection w:val="btLr"/>
            <w:vAlign w:val="center"/>
          </w:tcPr>
          <w:p w14:paraId="6D91A7CC" w14:textId="2A27DFD9" w:rsidR="00411FD8" w:rsidRDefault="00411FD8" w:rsidP="00A25FDC">
            <w:pPr>
              <w:jc w:val="center"/>
            </w:pPr>
            <w:r>
              <w:t>Coğrafya, Görsel Sanatlar, Matematik, Tarih, Türkçe</w:t>
            </w:r>
          </w:p>
        </w:tc>
        <w:tc>
          <w:tcPr>
            <w:tcW w:w="1133" w:type="dxa"/>
            <w:vMerge w:val="restart"/>
            <w:shd w:val="clear" w:color="auto" w:fill="F1F4E8"/>
            <w:textDirection w:val="btLr"/>
            <w:vAlign w:val="center"/>
          </w:tcPr>
          <w:p w14:paraId="07DF3DB1" w14:textId="70F9497F" w:rsidR="00411FD8" w:rsidRPr="002863F2" w:rsidRDefault="00411FD8" w:rsidP="00A25FDC">
            <w:pPr>
              <w:jc w:val="center"/>
              <w:rPr>
                <w:rFonts w:ascii="Calibri" w:hAnsi="Calibri" w:cs="Calibri"/>
                <w:color w:val="000000"/>
                <w:sz w:val="20"/>
                <w:szCs w:val="20"/>
              </w:rPr>
            </w:pPr>
            <w:r w:rsidRPr="002863F2">
              <w:rPr>
                <w:rFonts w:ascii="Calibri" w:hAnsi="Calibri" w:cs="Calibri"/>
                <w:color w:val="000000"/>
                <w:sz w:val="20"/>
                <w:szCs w:val="20"/>
              </w:rPr>
              <w:t>Etkileşimli Tahta, Z-Kitap, EBA ders, OGM Materyal</w:t>
            </w:r>
          </w:p>
        </w:tc>
        <w:tc>
          <w:tcPr>
            <w:tcW w:w="1402" w:type="dxa"/>
            <w:shd w:val="clear" w:color="auto" w:fill="FAEAF8"/>
          </w:tcPr>
          <w:p w14:paraId="1A4E5717" w14:textId="77777777" w:rsidR="00411FD8" w:rsidRPr="00644D86" w:rsidRDefault="00411FD8" w:rsidP="00A25FDC">
            <w:pPr>
              <w:rPr>
                <w:rFonts w:ascii="Calibri" w:hAnsi="Calibri" w:cs="Calibri"/>
              </w:rPr>
            </w:pPr>
          </w:p>
        </w:tc>
        <w:tc>
          <w:tcPr>
            <w:tcW w:w="1148" w:type="dxa"/>
            <w:shd w:val="clear" w:color="auto" w:fill="F8F8F8"/>
          </w:tcPr>
          <w:p w14:paraId="4A6FD224" w14:textId="77777777" w:rsidR="00411FD8" w:rsidRPr="00644D86" w:rsidRDefault="00411FD8" w:rsidP="00A25FDC">
            <w:pPr>
              <w:rPr>
                <w:rFonts w:ascii="Calibri" w:hAnsi="Calibri" w:cs="Calibri"/>
              </w:rPr>
            </w:pPr>
          </w:p>
        </w:tc>
      </w:tr>
      <w:tr w:rsidR="00411FD8" w14:paraId="7E555314" w14:textId="77777777" w:rsidTr="00D704BD">
        <w:trPr>
          <w:cantSplit/>
          <w:trHeight w:val="1409"/>
        </w:trPr>
        <w:tc>
          <w:tcPr>
            <w:tcW w:w="498" w:type="dxa"/>
            <w:vMerge/>
            <w:shd w:val="clear" w:color="auto" w:fill="FFEFBD"/>
            <w:textDirection w:val="btLr"/>
            <w:vAlign w:val="center"/>
          </w:tcPr>
          <w:p w14:paraId="5B0B2F79" w14:textId="0CDBE42B" w:rsidR="00411FD8" w:rsidRPr="00D704BD" w:rsidRDefault="00411FD8" w:rsidP="00A25FDC">
            <w:pPr>
              <w:ind w:left="113" w:right="113"/>
              <w:jc w:val="center"/>
              <w:rPr>
                <w:rFonts w:ascii="Calibri" w:hAnsi="Calibri" w:cs="Calibri"/>
                <w:b/>
                <w:bCs/>
                <w:color w:val="C00000"/>
              </w:rPr>
            </w:pPr>
          </w:p>
        </w:tc>
        <w:tc>
          <w:tcPr>
            <w:tcW w:w="534" w:type="dxa"/>
            <w:shd w:val="clear" w:color="auto" w:fill="FFEFBD"/>
            <w:vAlign w:val="center"/>
          </w:tcPr>
          <w:p w14:paraId="57290FFE" w14:textId="37566A46" w:rsidR="00411FD8" w:rsidRPr="00D704BD" w:rsidRDefault="00411FD8" w:rsidP="00A25FDC">
            <w:pPr>
              <w:jc w:val="center"/>
              <w:rPr>
                <w:rFonts w:ascii="Calibri" w:hAnsi="Calibri" w:cs="Calibri"/>
                <w:b/>
                <w:bCs/>
                <w:color w:val="C00000"/>
              </w:rPr>
            </w:pPr>
            <w:r w:rsidRPr="00D704BD">
              <w:rPr>
                <w:rFonts w:ascii="Calibri" w:hAnsi="Calibri" w:cs="Calibri"/>
                <w:b/>
                <w:bCs/>
                <w:color w:val="C00000"/>
              </w:rPr>
              <w:t>3</w:t>
            </w:r>
          </w:p>
        </w:tc>
        <w:tc>
          <w:tcPr>
            <w:tcW w:w="389" w:type="dxa"/>
            <w:shd w:val="clear" w:color="auto" w:fill="FFEFBD"/>
            <w:vAlign w:val="center"/>
          </w:tcPr>
          <w:p w14:paraId="5D5777B6" w14:textId="7C2C6D01" w:rsidR="00411FD8" w:rsidRPr="00D704BD" w:rsidRDefault="00411FD8" w:rsidP="00A25FDC">
            <w:pPr>
              <w:jc w:val="center"/>
              <w:rPr>
                <w:rFonts w:ascii="Calibri" w:hAnsi="Calibri" w:cs="Calibri"/>
                <w:b/>
                <w:bCs/>
                <w:color w:val="C00000"/>
              </w:rPr>
            </w:pPr>
            <w:r w:rsidRPr="00D704BD">
              <w:rPr>
                <w:rFonts w:ascii="Calibri" w:hAnsi="Calibri" w:cs="Calibri"/>
                <w:b/>
                <w:bCs/>
                <w:color w:val="C00000"/>
              </w:rPr>
              <w:t>2</w:t>
            </w:r>
          </w:p>
        </w:tc>
        <w:tc>
          <w:tcPr>
            <w:tcW w:w="1221" w:type="dxa"/>
            <w:shd w:val="clear" w:color="auto" w:fill="F4ECF8"/>
            <w:textDirection w:val="btLr"/>
            <w:vAlign w:val="center"/>
          </w:tcPr>
          <w:p w14:paraId="7F98654B" w14:textId="74751063" w:rsidR="00411FD8" w:rsidRPr="003E4D48" w:rsidRDefault="00411FD8" w:rsidP="00A25FDC">
            <w:pPr>
              <w:ind w:left="113" w:right="113"/>
              <w:jc w:val="center"/>
              <w:rPr>
                <w:rFonts w:ascii="Calibri" w:hAnsi="Calibri" w:cs="Calibri"/>
                <w:sz w:val="18"/>
                <w:szCs w:val="18"/>
              </w:rPr>
            </w:pPr>
            <w:r w:rsidRPr="004D05E8">
              <w:rPr>
                <w:rFonts w:ascii="Calibri" w:hAnsi="Calibri" w:cs="Calibri"/>
                <w:sz w:val="18"/>
                <w:szCs w:val="18"/>
              </w:rPr>
              <w:t>FİZ.9.3.3. Sıvılarda basıncın kullanıldığı günlük hayat örneklerine ilişkin sorgulama yapabilme</w:t>
            </w:r>
          </w:p>
        </w:tc>
        <w:tc>
          <w:tcPr>
            <w:tcW w:w="4213" w:type="dxa"/>
            <w:shd w:val="clear" w:color="auto" w:fill="F2F2F2" w:themeFill="background1" w:themeFillShade="F2"/>
            <w:vAlign w:val="center"/>
          </w:tcPr>
          <w:p w14:paraId="6FEE604B" w14:textId="77777777" w:rsidR="00411FD8" w:rsidRDefault="00411FD8" w:rsidP="00A25FDC">
            <w:pPr>
              <w:rPr>
                <w:rFonts w:ascii="Calibri" w:hAnsi="Calibri" w:cs="Calibri"/>
                <w:i/>
                <w:iCs/>
                <w:sz w:val="18"/>
                <w:szCs w:val="18"/>
              </w:rPr>
            </w:pPr>
            <w:r w:rsidRPr="004D05E8">
              <w:rPr>
                <w:rFonts w:ascii="Calibri" w:hAnsi="Calibri" w:cs="Calibri"/>
                <w:b/>
                <w:bCs/>
                <w:i/>
                <w:iCs/>
                <w:sz w:val="18"/>
                <w:szCs w:val="18"/>
              </w:rPr>
              <w:t>a)</w:t>
            </w:r>
            <w:r w:rsidRPr="004D05E8">
              <w:rPr>
                <w:rFonts w:ascii="Calibri" w:hAnsi="Calibri" w:cs="Calibri"/>
                <w:i/>
                <w:iCs/>
                <w:sz w:val="18"/>
                <w:szCs w:val="18"/>
              </w:rPr>
              <w:t xml:space="preserve"> Günlük hayatta sıvılarda basıncın kullanılmasına ilişkin merak ettiği konuyu belirler. </w:t>
            </w:r>
          </w:p>
          <w:p w14:paraId="26F1235F" w14:textId="77777777" w:rsidR="00411FD8" w:rsidRDefault="00411FD8" w:rsidP="00A25FDC">
            <w:pPr>
              <w:rPr>
                <w:rFonts w:ascii="Calibri" w:hAnsi="Calibri" w:cs="Calibri"/>
                <w:i/>
                <w:iCs/>
                <w:sz w:val="18"/>
                <w:szCs w:val="18"/>
              </w:rPr>
            </w:pPr>
            <w:r w:rsidRPr="004D05E8">
              <w:rPr>
                <w:rFonts w:ascii="Calibri" w:hAnsi="Calibri" w:cs="Calibri"/>
                <w:b/>
                <w:bCs/>
                <w:i/>
                <w:iCs/>
                <w:sz w:val="18"/>
                <w:szCs w:val="18"/>
              </w:rPr>
              <w:t>b)</w:t>
            </w:r>
            <w:r w:rsidRPr="004D05E8">
              <w:rPr>
                <w:rFonts w:ascii="Calibri" w:hAnsi="Calibri" w:cs="Calibri"/>
                <w:i/>
                <w:iCs/>
                <w:sz w:val="18"/>
                <w:szCs w:val="18"/>
              </w:rPr>
              <w:t xml:space="preserve"> Günlük hayatta sıvılarda basıncın kullanılmasına ilişkin merak ettiği konu ile ilgili sorular sorar. </w:t>
            </w:r>
          </w:p>
          <w:p w14:paraId="0BE6AC63" w14:textId="77777777" w:rsidR="00411FD8" w:rsidRDefault="00411FD8" w:rsidP="00A25FDC">
            <w:pPr>
              <w:rPr>
                <w:rFonts w:ascii="Calibri" w:hAnsi="Calibri" w:cs="Calibri"/>
                <w:i/>
                <w:iCs/>
                <w:sz w:val="18"/>
                <w:szCs w:val="18"/>
              </w:rPr>
            </w:pPr>
            <w:r w:rsidRPr="004D05E8">
              <w:rPr>
                <w:rFonts w:ascii="Calibri" w:hAnsi="Calibri" w:cs="Calibri"/>
                <w:b/>
                <w:bCs/>
                <w:i/>
                <w:iCs/>
                <w:sz w:val="18"/>
                <w:szCs w:val="18"/>
              </w:rPr>
              <w:t>c)</w:t>
            </w:r>
            <w:r w:rsidRPr="004D05E8">
              <w:rPr>
                <w:rFonts w:ascii="Calibri" w:hAnsi="Calibri" w:cs="Calibri"/>
                <w:i/>
                <w:iCs/>
                <w:sz w:val="18"/>
                <w:szCs w:val="18"/>
              </w:rPr>
              <w:t xml:space="preserve"> Günlük hayatta sıvılarda basıncın kullanılmasına ilişkin merak ettiği konu hakkında bilgi toplar. </w:t>
            </w:r>
          </w:p>
          <w:p w14:paraId="2B700046" w14:textId="77777777" w:rsidR="00411FD8" w:rsidRDefault="00411FD8" w:rsidP="00A25FDC">
            <w:pPr>
              <w:rPr>
                <w:rFonts w:ascii="Calibri" w:hAnsi="Calibri" w:cs="Calibri"/>
                <w:i/>
                <w:iCs/>
                <w:sz w:val="18"/>
                <w:szCs w:val="18"/>
              </w:rPr>
            </w:pPr>
            <w:r w:rsidRPr="004D05E8">
              <w:rPr>
                <w:rFonts w:ascii="Calibri" w:hAnsi="Calibri" w:cs="Calibri"/>
                <w:b/>
                <w:bCs/>
                <w:i/>
                <w:iCs/>
                <w:sz w:val="18"/>
                <w:szCs w:val="18"/>
              </w:rPr>
              <w:t>ç)</w:t>
            </w:r>
            <w:r w:rsidRPr="004D05E8">
              <w:rPr>
                <w:rFonts w:ascii="Calibri" w:hAnsi="Calibri" w:cs="Calibri"/>
                <w:i/>
                <w:iCs/>
                <w:sz w:val="18"/>
                <w:szCs w:val="18"/>
              </w:rPr>
              <w:t xml:space="preserve"> Günlük hayatta sıvılarda basıncın kullanılmasına ilişkin merak ettiği konu ile ilgili topladığı bilgilerin doğru olup olmadığını değerlendirir. </w:t>
            </w:r>
          </w:p>
          <w:p w14:paraId="1472E8D5" w14:textId="02C73AA6" w:rsidR="00411FD8" w:rsidRPr="004D05E8" w:rsidRDefault="00411FD8" w:rsidP="00A25FDC">
            <w:pPr>
              <w:rPr>
                <w:rFonts w:ascii="Calibri" w:hAnsi="Calibri" w:cs="Calibri"/>
                <w:i/>
                <w:iCs/>
                <w:sz w:val="18"/>
                <w:szCs w:val="18"/>
              </w:rPr>
            </w:pPr>
            <w:r w:rsidRPr="004D05E8">
              <w:rPr>
                <w:rFonts w:ascii="Calibri" w:hAnsi="Calibri" w:cs="Calibri"/>
                <w:b/>
                <w:bCs/>
                <w:i/>
                <w:iCs/>
                <w:sz w:val="18"/>
                <w:szCs w:val="18"/>
              </w:rPr>
              <w:t>d)</w:t>
            </w:r>
            <w:r w:rsidRPr="004D05E8">
              <w:rPr>
                <w:rFonts w:ascii="Calibri" w:hAnsi="Calibri" w:cs="Calibri"/>
                <w:i/>
                <w:iCs/>
                <w:sz w:val="18"/>
                <w:szCs w:val="18"/>
              </w:rPr>
              <w:t xml:space="preserve"> Günlük hayatta sıvılarda basıncın kullanılmasına ilişkin merak ettiği konu ile ilgili topladığı bilgiler üzerinden çıkarımda bulunur</w:t>
            </w:r>
          </w:p>
        </w:tc>
        <w:tc>
          <w:tcPr>
            <w:tcW w:w="706" w:type="dxa"/>
            <w:vMerge/>
            <w:shd w:val="clear" w:color="auto" w:fill="FAEAF8"/>
            <w:textDirection w:val="btLr"/>
            <w:vAlign w:val="center"/>
          </w:tcPr>
          <w:p w14:paraId="155288B4" w14:textId="7EB1C9D2" w:rsidR="00411FD8" w:rsidRPr="00644D86" w:rsidRDefault="00411FD8" w:rsidP="00A25FDC">
            <w:pPr>
              <w:jc w:val="center"/>
              <w:rPr>
                <w:rFonts w:ascii="Calibri" w:hAnsi="Calibri" w:cs="Calibri"/>
                <w:color w:val="000000"/>
                <w:sz w:val="20"/>
              </w:rPr>
            </w:pPr>
          </w:p>
        </w:tc>
        <w:tc>
          <w:tcPr>
            <w:tcW w:w="517" w:type="dxa"/>
            <w:vMerge/>
            <w:shd w:val="clear" w:color="auto" w:fill="D9F2D0" w:themeFill="accent6" w:themeFillTint="33"/>
            <w:textDirection w:val="btLr"/>
            <w:vAlign w:val="center"/>
          </w:tcPr>
          <w:p w14:paraId="1A532BB9" w14:textId="0F1D7508" w:rsidR="00411FD8" w:rsidRPr="00644D86" w:rsidRDefault="00411FD8" w:rsidP="00A25FDC">
            <w:pPr>
              <w:jc w:val="center"/>
              <w:rPr>
                <w:rFonts w:ascii="Calibri" w:hAnsi="Calibri" w:cs="Calibri"/>
                <w:color w:val="000000"/>
                <w:sz w:val="20"/>
              </w:rPr>
            </w:pPr>
          </w:p>
        </w:tc>
        <w:tc>
          <w:tcPr>
            <w:tcW w:w="709" w:type="dxa"/>
            <w:vMerge/>
            <w:shd w:val="clear" w:color="auto" w:fill="CAEDFB" w:themeFill="accent4" w:themeFillTint="33"/>
            <w:textDirection w:val="btLr"/>
            <w:vAlign w:val="center"/>
          </w:tcPr>
          <w:p w14:paraId="03C112E1" w14:textId="52B11FB4" w:rsidR="00411FD8" w:rsidRPr="00644D86" w:rsidRDefault="00411FD8" w:rsidP="00A25FDC">
            <w:pPr>
              <w:rPr>
                <w:rFonts w:ascii="Calibri" w:hAnsi="Calibri" w:cs="Calibri"/>
                <w:color w:val="000000"/>
                <w:sz w:val="20"/>
              </w:rPr>
            </w:pPr>
          </w:p>
        </w:tc>
        <w:tc>
          <w:tcPr>
            <w:tcW w:w="992" w:type="dxa"/>
            <w:vMerge/>
            <w:shd w:val="clear" w:color="auto" w:fill="F9F7CF"/>
            <w:textDirection w:val="btLr"/>
            <w:vAlign w:val="center"/>
          </w:tcPr>
          <w:p w14:paraId="20FDFDD5" w14:textId="19ED3966" w:rsidR="00411FD8" w:rsidRPr="00644D86" w:rsidRDefault="00411FD8" w:rsidP="00A25FDC">
            <w:pPr>
              <w:rPr>
                <w:rFonts w:ascii="Calibri" w:hAnsi="Calibri" w:cs="Calibri"/>
                <w:color w:val="000000"/>
                <w:sz w:val="20"/>
              </w:rPr>
            </w:pPr>
          </w:p>
        </w:tc>
        <w:tc>
          <w:tcPr>
            <w:tcW w:w="851" w:type="dxa"/>
            <w:vMerge/>
            <w:shd w:val="clear" w:color="auto" w:fill="FAF8D8"/>
            <w:textDirection w:val="btLr"/>
            <w:vAlign w:val="center"/>
          </w:tcPr>
          <w:p w14:paraId="4AFFA1C8" w14:textId="0A64B524" w:rsidR="00411FD8" w:rsidRPr="00644D86" w:rsidRDefault="00411FD8" w:rsidP="00A25FDC">
            <w:pPr>
              <w:rPr>
                <w:rFonts w:ascii="Calibri" w:hAnsi="Calibri" w:cs="Calibri"/>
                <w:color w:val="000000"/>
                <w:sz w:val="20"/>
              </w:rPr>
            </w:pPr>
          </w:p>
        </w:tc>
        <w:tc>
          <w:tcPr>
            <w:tcW w:w="850" w:type="dxa"/>
            <w:vMerge/>
            <w:shd w:val="clear" w:color="auto" w:fill="FAF8D8"/>
            <w:textDirection w:val="btLr"/>
            <w:vAlign w:val="center"/>
          </w:tcPr>
          <w:p w14:paraId="4BEE417C" w14:textId="5B5FBE43" w:rsidR="00411FD8" w:rsidRPr="00644D86" w:rsidRDefault="00411FD8" w:rsidP="00A25FDC">
            <w:pPr>
              <w:rPr>
                <w:rFonts w:ascii="Calibri" w:hAnsi="Calibri" w:cs="Calibri"/>
                <w:color w:val="000000"/>
                <w:sz w:val="20"/>
              </w:rPr>
            </w:pPr>
          </w:p>
        </w:tc>
        <w:tc>
          <w:tcPr>
            <w:tcW w:w="850" w:type="dxa"/>
            <w:vMerge/>
            <w:shd w:val="clear" w:color="auto" w:fill="FAE2D5" w:themeFill="accent2" w:themeFillTint="33"/>
            <w:textDirection w:val="btLr"/>
            <w:vAlign w:val="center"/>
          </w:tcPr>
          <w:p w14:paraId="0E5304FF" w14:textId="5A2720F3" w:rsidR="00411FD8" w:rsidRPr="00644D86" w:rsidRDefault="00411FD8" w:rsidP="00A25FDC">
            <w:pPr>
              <w:rPr>
                <w:rFonts w:ascii="Calibri" w:hAnsi="Calibri" w:cs="Calibri"/>
                <w:color w:val="000000"/>
                <w:sz w:val="20"/>
              </w:rPr>
            </w:pPr>
          </w:p>
        </w:tc>
        <w:tc>
          <w:tcPr>
            <w:tcW w:w="1133" w:type="dxa"/>
            <w:vMerge/>
            <w:shd w:val="clear" w:color="auto" w:fill="F1F4E8"/>
            <w:textDirection w:val="btLr"/>
            <w:vAlign w:val="center"/>
          </w:tcPr>
          <w:p w14:paraId="618DD9CD" w14:textId="1F112D08" w:rsidR="00411FD8" w:rsidRPr="00644D86" w:rsidRDefault="00411FD8" w:rsidP="00A25FDC">
            <w:pPr>
              <w:rPr>
                <w:rFonts w:ascii="Calibri" w:hAnsi="Calibri" w:cs="Calibri"/>
                <w:color w:val="000000"/>
                <w:sz w:val="20"/>
              </w:rPr>
            </w:pPr>
          </w:p>
        </w:tc>
        <w:tc>
          <w:tcPr>
            <w:tcW w:w="1402" w:type="dxa"/>
            <w:shd w:val="clear" w:color="auto" w:fill="FAEAF8"/>
          </w:tcPr>
          <w:p w14:paraId="19E97361" w14:textId="77777777" w:rsidR="00411FD8" w:rsidRPr="00644D86" w:rsidRDefault="00411FD8" w:rsidP="00A25FDC">
            <w:pPr>
              <w:rPr>
                <w:rFonts w:ascii="Calibri" w:hAnsi="Calibri" w:cs="Calibri"/>
              </w:rPr>
            </w:pPr>
          </w:p>
        </w:tc>
        <w:tc>
          <w:tcPr>
            <w:tcW w:w="1148" w:type="dxa"/>
            <w:shd w:val="clear" w:color="auto" w:fill="F8F8F8"/>
          </w:tcPr>
          <w:p w14:paraId="2BFC04EA" w14:textId="77777777" w:rsidR="00411FD8" w:rsidRPr="00644D86" w:rsidRDefault="00411FD8" w:rsidP="00A25FDC">
            <w:pPr>
              <w:rPr>
                <w:rFonts w:ascii="Calibri" w:hAnsi="Calibri" w:cs="Calibri"/>
              </w:rPr>
            </w:pPr>
          </w:p>
        </w:tc>
      </w:tr>
      <w:tr w:rsidR="00411FD8" w14:paraId="6A4B6F07" w14:textId="77777777" w:rsidTr="00D704BD">
        <w:trPr>
          <w:cantSplit/>
          <w:trHeight w:val="2021"/>
        </w:trPr>
        <w:tc>
          <w:tcPr>
            <w:tcW w:w="498" w:type="dxa"/>
            <w:vMerge/>
            <w:shd w:val="clear" w:color="auto" w:fill="FFEFBD"/>
            <w:textDirection w:val="btLr"/>
            <w:vAlign w:val="center"/>
          </w:tcPr>
          <w:p w14:paraId="09ECD72C" w14:textId="77777777" w:rsidR="00411FD8" w:rsidRPr="00D704BD" w:rsidRDefault="00411FD8" w:rsidP="00A25FDC">
            <w:pPr>
              <w:ind w:left="113" w:right="113"/>
              <w:jc w:val="center"/>
              <w:rPr>
                <w:rFonts w:ascii="Calibri" w:hAnsi="Calibri" w:cs="Calibri"/>
                <w:b/>
                <w:bCs/>
                <w:color w:val="C00000"/>
              </w:rPr>
            </w:pPr>
          </w:p>
        </w:tc>
        <w:tc>
          <w:tcPr>
            <w:tcW w:w="534" w:type="dxa"/>
            <w:shd w:val="clear" w:color="auto" w:fill="FFEFBD"/>
            <w:vAlign w:val="center"/>
          </w:tcPr>
          <w:p w14:paraId="5E077359" w14:textId="0937D23B" w:rsidR="00411FD8" w:rsidRPr="00D704BD" w:rsidRDefault="00411FD8" w:rsidP="00A25FDC">
            <w:pPr>
              <w:jc w:val="center"/>
              <w:rPr>
                <w:rFonts w:ascii="Calibri" w:hAnsi="Calibri" w:cs="Calibri"/>
                <w:b/>
                <w:bCs/>
                <w:color w:val="C00000"/>
              </w:rPr>
            </w:pPr>
            <w:r w:rsidRPr="00D704BD">
              <w:rPr>
                <w:rFonts w:ascii="Calibri" w:hAnsi="Calibri" w:cs="Calibri"/>
                <w:b/>
                <w:bCs/>
                <w:color w:val="C00000"/>
              </w:rPr>
              <w:t>4</w:t>
            </w:r>
          </w:p>
        </w:tc>
        <w:tc>
          <w:tcPr>
            <w:tcW w:w="389" w:type="dxa"/>
            <w:shd w:val="clear" w:color="auto" w:fill="FFEFBD"/>
            <w:vAlign w:val="center"/>
          </w:tcPr>
          <w:p w14:paraId="5EE0F84B" w14:textId="4F5EB680" w:rsidR="00411FD8" w:rsidRPr="00D704BD" w:rsidRDefault="00411FD8" w:rsidP="00A25FDC">
            <w:pPr>
              <w:jc w:val="center"/>
              <w:rPr>
                <w:rFonts w:ascii="Calibri" w:hAnsi="Calibri" w:cs="Calibri"/>
                <w:b/>
                <w:bCs/>
                <w:color w:val="C00000"/>
              </w:rPr>
            </w:pPr>
            <w:r w:rsidRPr="00D704BD">
              <w:rPr>
                <w:rFonts w:ascii="Calibri" w:hAnsi="Calibri" w:cs="Calibri"/>
                <w:b/>
                <w:bCs/>
                <w:color w:val="C00000"/>
              </w:rPr>
              <w:t>2</w:t>
            </w:r>
          </w:p>
        </w:tc>
        <w:tc>
          <w:tcPr>
            <w:tcW w:w="1221" w:type="dxa"/>
            <w:shd w:val="clear" w:color="auto" w:fill="F4ECF8"/>
            <w:textDirection w:val="btLr"/>
            <w:vAlign w:val="center"/>
          </w:tcPr>
          <w:p w14:paraId="77A242B7" w14:textId="43BA3F4B" w:rsidR="00411FD8" w:rsidRPr="004D05E8" w:rsidRDefault="00411FD8" w:rsidP="00A25FDC">
            <w:pPr>
              <w:ind w:left="113" w:right="113"/>
              <w:jc w:val="center"/>
              <w:rPr>
                <w:rFonts w:ascii="Calibri" w:hAnsi="Calibri" w:cs="Calibri"/>
                <w:sz w:val="18"/>
                <w:szCs w:val="18"/>
              </w:rPr>
            </w:pPr>
            <w:r w:rsidRPr="004D05E8">
              <w:rPr>
                <w:rFonts w:ascii="Calibri" w:hAnsi="Calibri" w:cs="Calibri"/>
                <w:sz w:val="18"/>
                <w:szCs w:val="18"/>
              </w:rPr>
              <w:t>FİZ.9.3.4. Açık hava basıncına ilişkin çıkarım yapabilme</w:t>
            </w:r>
          </w:p>
        </w:tc>
        <w:tc>
          <w:tcPr>
            <w:tcW w:w="4213" w:type="dxa"/>
            <w:shd w:val="clear" w:color="auto" w:fill="F2F2F2" w:themeFill="background1" w:themeFillShade="F2"/>
            <w:vAlign w:val="center"/>
          </w:tcPr>
          <w:p w14:paraId="65A9FA2A" w14:textId="77777777" w:rsidR="00411FD8" w:rsidRPr="003D772C" w:rsidRDefault="00411FD8"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Sıvı basıncına ilişkin bilgilerinden yararlanarak açık hava basıncına yönelik hipotez kurar. </w:t>
            </w:r>
          </w:p>
          <w:p w14:paraId="1F846081" w14:textId="77777777" w:rsidR="00411FD8" w:rsidRPr="003D772C" w:rsidRDefault="00411FD8" w:rsidP="00A25FDC">
            <w:pPr>
              <w:rPr>
                <w:rFonts w:ascii="Calibri" w:hAnsi="Calibri" w:cs="Calibri"/>
                <w:i/>
                <w:iCs/>
                <w:sz w:val="20"/>
                <w:szCs w:val="20"/>
              </w:rPr>
            </w:pPr>
            <w:r w:rsidRPr="003D772C">
              <w:rPr>
                <w:rFonts w:ascii="Calibri" w:hAnsi="Calibri" w:cs="Calibri"/>
                <w:b/>
                <w:bCs/>
                <w:i/>
                <w:iCs/>
                <w:sz w:val="20"/>
                <w:szCs w:val="20"/>
              </w:rPr>
              <w:t>b)</w:t>
            </w:r>
            <w:r w:rsidRPr="003D772C">
              <w:rPr>
                <w:rFonts w:ascii="Calibri" w:hAnsi="Calibri" w:cs="Calibri"/>
                <w:i/>
                <w:iCs/>
                <w:sz w:val="20"/>
                <w:szCs w:val="20"/>
              </w:rPr>
              <w:t xml:space="preserve"> Sıvı basıncıyla açık hava basıncı arasındaki ilişkileri listeler. </w:t>
            </w:r>
          </w:p>
          <w:p w14:paraId="546DD8BA" w14:textId="77777777" w:rsidR="00411FD8" w:rsidRPr="003D772C" w:rsidRDefault="00411FD8" w:rsidP="00A25FDC">
            <w:pPr>
              <w:rPr>
                <w:rFonts w:ascii="Calibri" w:hAnsi="Calibri" w:cs="Calibri"/>
                <w:i/>
                <w:iCs/>
                <w:sz w:val="20"/>
                <w:szCs w:val="20"/>
              </w:rPr>
            </w:pPr>
            <w:r w:rsidRPr="003D772C">
              <w:rPr>
                <w:rFonts w:ascii="Calibri" w:hAnsi="Calibri" w:cs="Calibri"/>
                <w:b/>
                <w:bCs/>
                <w:i/>
                <w:iCs/>
                <w:sz w:val="20"/>
                <w:szCs w:val="20"/>
              </w:rPr>
              <w:t>c)</w:t>
            </w:r>
            <w:r w:rsidRPr="003D772C">
              <w:rPr>
                <w:rFonts w:ascii="Calibri" w:hAnsi="Calibri" w:cs="Calibri"/>
                <w:i/>
                <w:iCs/>
                <w:sz w:val="20"/>
                <w:szCs w:val="20"/>
              </w:rPr>
              <w:t xml:space="preserve"> Sıvı basıncıyla açık hava basıncını karşılaştırır. </w:t>
            </w:r>
          </w:p>
          <w:p w14:paraId="12CBD003" w14:textId="77777777" w:rsidR="00411FD8" w:rsidRPr="003D772C" w:rsidRDefault="00411FD8" w:rsidP="00A25FDC">
            <w:pPr>
              <w:rPr>
                <w:rFonts w:ascii="Calibri" w:hAnsi="Calibri" w:cs="Calibri"/>
                <w:i/>
                <w:iCs/>
                <w:sz w:val="20"/>
                <w:szCs w:val="20"/>
              </w:rPr>
            </w:pPr>
            <w:r w:rsidRPr="003D772C">
              <w:rPr>
                <w:rFonts w:ascii="Calibri" w:hAnsi="Calibri" w:cs="Calibri"/>
                <w:b/>
                <w:bCs/>
                <w:i/>
                <w:iCs/>
                <w:sz w:val="20"/>
                <w:szCs w:val="20"/>
              </w:rPr>
              <w:t>ç)</w:t>
            </w:r>
            <w:r w:rsidRPr="003D772C">
              <w:rPr>
                <w:rFonts w:ascii="Calibri" w:hAnsi="Calibri" w:cs="Calibri"/>
                <w:i/>
                <w:iCs/>
                <w:sz w:val="20"/>
                <w:szCs w:val="20"/>
              </w:rPr>
              <w:t xml:space="preserve"> Açık hava basıncına ilişkin önermeler sunar. </w:t>
            </w:r>
          </w:p>
          <w:p w14:paraId="26E64EC8" w14:textId="15204A37" w:rsidR="00411FD8" w:rsidRPr="003E4D48" w:rsidRDefault="00411FD8" w:rsidP="00A25FDC">
            <w:pPr>
              <w:rPr>
                <w:rFonts w:ascii="Calibri" w:hAnsi="Calibri" w:cs="Calibri"/>
                <w:b/>
                <w:bCs/>
                <w:i/>
                <w:iCs/>
                <w:sz w:val="18"/>
                <w:szCs w:val="18"/>
              </w:rPr>
            </w:pPr>
            <w:r w:rsidRPr="003D772C">
              <w:rPr>
                <w:rFonts w:ascii="Calibri" w:hAnsi="Calibri" w:cs="Calibri"/>
                <w:b/>
                <w:bCs/>
                <w:i/>
                <w:iCs/>
                <w:sz w:val="20"/>
                <w:szCs w:val="20"/>
              </w:rPr>
              <w:t>d)</w:t>
            </w:r>
            <w:r w:rsidRPr="003D772C">
              <w:rPr>
                <w:rFonts w:ascii="Calibri" w:hAnsi="Calibri" w:cs="Calibri"/>
                <w:i/>
                <w:iCs/>
                <w:sz w:val="20"/>
                <w:szCs w:val="20"/>
              </w:rPr>
              <w:t xml:space="preserve"> Açık hava basıncına ilişkin bilgilerini farklı durumlarda değerlendirir.</w:t>
            </w:r>
          </w:p>
        </w:tc>
        <w:tc>
          <w:tcPr>
            <w:tcW w:w="706" w:type="dxa"/>
            <w:vMerge/>
            <w:shd w:val="clear" w:color="auto" w:fill="FAEAF8"/>
            <w:textDirection w:val="btLr"/>
            <w:vAlign w:val="center"/>
          </w:tcPr>
          <w:p w14:paraId="70D8A934" w14:textId="54C863C5" w:rsidR="00411FD8" w:rsidRPr="00644D86" w:rsidRDefault="00411FD8" w:rsidP="00A25FDC">
            <w:pPr>
              <w:jc w:val="center"/>
              <w:rPr>
                <w:rFonts w:ascii="Calibri" w:hAnsi="Calibri" w:cs="Calibri"/>
                <w:color w:val="000000"/>
                <w:sz w:val="20"/>
              </w:rPr>
            </w:pPr>
          </w:p>
        </w:tc>
        <w:tc>
          <w:tcPr>
            <w:tcW w:w="517" w:type="dxa"/>
            <w:vMerge/>
            <w:shd w:val="clear" w:color="auto" w:fill="D9F2D0" w:themeFill="accent6" w:themeFillTint="33"/>
            <w:textDirection w:val="btLr"/>
            <w:vAlign w:val="center"/>
          </w:tcPr>
          <w:p w14:paraId="42E02527" w14:textId="56213431" w:rsidR="00411FD8" w:rsidRPr="00644D86" w:rsidRDefault="00411FD8" w:rsidP="00A25FDC">
            <w:pPr>
              <w:jc w:val="center"/>
              <w:rPr>
                <w:rFonts w:ascii="Calibri" w:hAnsi="Calibri" w:cs="Calibri"/>
                <w:color w:val="000000"/>
                <w:sz w:val="20"/>
              </w:rPr>
            </w:pPr>
          </w:p>
        </w:tc>
        <w:tc>
          <w:tcPr>
            <w:tcW w:w="709" w:type="dxa"/>
            <w:vMerge/>
            <w:shd w:val="clear" w:color="auto" w:fill="CAEDFB" w:themeFill="accent4" w:themeFillTint="33"/>
            <w:textDirection w:val="btLr"/>
            <w:vAlign w:val="center"/>
          </w:tcPr>
          <w:p w14:paraId="2BFE2D59" w14:textId="77777777" w:rsidR="00411FD8" w:rsidRPr="00644D86" w:rsidRDefault="00411FD8" w:rsidP="00A25FDC">
            <w:pPr>
              <w:rPr>
                <w:rFonts w:ascii="Calibri" w:hAnsi="Calibri" w:cs="Calibri"/>
                <w:color w:val="000000"/>
                <w:sz w:val="20"/>
              </w:rPr>
            </w:pPr>
          </w:p>
        </w:tc>
        <w:tc>
          <w:tcPr>
            <w:tcW w:w="992" w:type="dxa"/>
            <w:vMerge/>
            <w:shd w:val="clear" w:color="auto" w:fill="F9F7CF"/>
            <w:textDirection w:val="btLr"/>
            <w:vAlign w:val="center"/>
          </w:tcPr>
          <w:p w14:paraId="511E838D" w14:textId="77777777" w:rsidR="00411FD8" w:rsidRPr="00644D86" w:rsidRDefault="00411FD8" w:rsidP="00A25FDC">
            <w:pPr>
              <w:rPr>
                <w:rFonts w:ascii="Calibri" w:hAnsi="Calibri" w:cs="Calibri"/>
                <w:color w:val="000000"/>
                <w:sz w:val="20"/>
              </w:rPr>
            </w:pPr>
          </w:p>
        </w:tc>
        <w:tc>
          <w:tcPr>
            <w:tcW w:w="851" w:type="dxa"/>
            <w:vMerge/>
            <w:shd w:val="clear" w:color="auto" w:fill="FAF8D8"/>
            <w:textDirection w:val="btLr"/>
            <w:vAlign w:val="center"/>
          </w:tcPr>
          <w:p w14:paraId="1AA9985C" w14:textId="77777777" w:rsidR="00411FD8" w:rsidRPr="00644D86" w:rsidRDefault="00411FD8" w:rsidP="00A25FDC">
            <w:pPr>
              <w:rPr>
                <w:rFonts w:ascii="Calibri" w:hAnsi="Calibri" w:cs="Calibri"/>
                <w:color w:val="000000"/>
                <w:sz w:val="20"/>
              </w:rPr>
            </w:pPr>
          </w:p>
        </w:tc>
        <w:tc>
          <w:tcPr>
            <w:tcW w:w="850" w:type="dxa"/>
            <w:vMerge/>
            <w:shd w:val="clear" w:color="auto" w:fill="FAF8D8"/>
            <w:textDirection w:val="btLr"/>
            <w:vAlign w:val="center"/>
          </w:tcPr>
          <w:p w14:paraId="7746B69E" w14:textId="77777777" w:rsidR="00411FD8" w:rsidRPr="00644D86" w:rsidRDefault="00411FD8" w:rsidP="00A25FDC">
            <w:pPr>
              <w:rPr>
                <w:rFonts w:ascii="Calibri" w:hAnsi="Calibri" w:cs="Calibri"/>
                <w:color w:val="000000"/>
                <w:sz w:val="20"/>
              </w:rPr>
            </w:pPr>
          </w:p>
        </w:tc>
        <w:tc>
          <w:tcPr>
            <w:tcW w:w="850" w:type="dxa"/>
            <w:vMerge/>
            <w:shd w:val="clear" w:color="auto" w:fill="FAE2D5" w:themeFill="accent2" w:themeFillTint="33"/>
            <w:textDirection w:val="btLr"/>
            <w:vAlign w:val="center"/>
          </w:tcPr>
          <w:p w14:paraId="6ED8CA40" w14:textId="77777777" w:rsidR="00411FD8" w:rsidRPr="00644D86" w:rsidRDefault="00411FD8" w:rsidP="00A25FDC">
            <w:pPr>
              <w:rPr>
                <w:rFonts w:ascii="Calibri" w:hAnsi="Calibri" w:cs="Calibri"/>
                <w:color w:val="000000"/>
                <w:sz w:val="20"/>
              </w:rPr>
            </w:pPr>
          </w:p>
        </w:tc>
        <w:tc>
          <w:tcPr>
            <w:tcW w:w="1133" w:type="dxa"/>
            <w:vMerge/>
            <w:shd w:val="clear" w:color="auto" w:fill="F1F4E8"/>
            <w:textDirection w:val="btLr"/>
            <w:vAlign w:val="center"/>
          </w:tcPr>
          <w:p w14:paraId="64762CC9" w14:textId="349FC86C" w:rsidR="00411FD8" w:rsidRPr="00644D86" w:rsidRDefault="00411FD8" w:rsidP="00A25FDC">
            <w:pPr>
              <w:rPr>
                <w:rFonts w:ascii="Calibri" w:hAnsi="Calibri" w:cs="Calibri"/>
                <w:color w:val="000000"/>
                <w:sz w:val="20"/>
              </w:rPr>
            </w:pPr>
          </w:p>
        </w:tc>
        <w:tc>
          <w:tcPr>
            <w:tcW w:w="1402" w:type="dxa"/>
            <w:shd w:val="clear" w:color="auto" w:fill="FAEAF8"/>
          </w:tcPr>
          <w:p w14:paraId="24A114C8" w14:textId="77777777" w:rsidR="00411FD8" w:rsidRPr="00644D86" w:rsidRDefault="00411FD8" w:rsidP="00A25FDC">
            <w:pPr>
              <w:rPr>
                <w:rFonts w:ascii="Calibri" w:hAnsi="Calibri" w:cs="Calibri"/>
              </w:rPr>
            </w:pPr>
          </w:p>
        </w:tc>
        <w:tc>
          <w:tcPr>
            <w:tcW w:w="1148" w:type="dxa"/>
            <w:shd w:val="clear" w:color="auto" w:fill="F8F8F8"/>
          </w:tcPr>
          <w:p w14:paraId="52A6F680" w14:textId="77777777" w:rsidR="00411FD8" w:rsidRPr="00644D86" w:rsidRDefault="00411FD8" w:rsidP="00A25FDC">
            <w:pPr>
              <w:rPr>
                <w:rFonts w:ascii="Calibri" w:hAnsi="Calibri" w:cs="Calibri"/>
              </w:rPr>
            </w:pPr>
          </w:p>
        </w:tc>
      </w:tr>
      <w:tr w:rsidR="003F19AA" w14:paraId="2F3118F2" w14:textId="77777777" w:rsidTr="00D704BD">
        <w:trPr>
          <w:cantSplit/>
          <w:trHeight w:val="1979"/>
        </w:trPr>
        <w:tc>
          <w:tcPr>
            <w:tcW w:w="498" w:type="dxa"/>
            <w:shd w:val="clear" w:color="auto" w:fill="FFEFBD"/>
            <w:textDirection w:val="btLr"/>
            <w:vAlign w:val="center"/>
          </w:tcPr>
          <w:p w14:paraId="3081E284" w14:textId="4B5D3FD3" w:rsidR="003F19AA" w:rsidRPr="00D704BD" w:rsidRDefault="00411FD8" w:rsidP="00A25FDC">
            <w:pPr>
              <w:ind w:left="113" w:right="113"/>
              <w:jc w:val="center"/>
              <w:rPr>
                <w:rFonts w:ascii="Calibri" w:hAnsi="Calibri" w:cs="Calibri"/>
                <w:b/>
                <w:bCs/>
                <w:color w:val="C00000"/>
              </w:rPr>
            </w:pPr>
            <w:r w:rsidRPr="00D704BD">
              <w:rPr>
                <w:rFonts w:ascii="Calibri" w:hAnsi="Calibri" w:cs="Calibri"/>
                <w:b/>
                <w:bCs/>
                <w:color w:val="C00000"/>
              </w:rPr>
              <w:t>MART</w:t>
            </w:r>
          </w:p>
        </w:tc>
        <w:tc>
          <w:tcPr>
            <w:tcW w:w="534" w:type="dxa"/>
            <w:shd w:val="clear" w:color="auto" w:fill="FFEFBD"/>
            <w:vAlign w:val="center"/>
          </w:tcPr>
          <w:p w14:paraId="01DBB08F" w14:textId="53664EC1" w:rsidR="003F19AA" w:rsidRPr="00D704BD" w:rsidRDefault="00411FD8" w:rsidP="00A25FDC">
            <w:pPr>
              <w:jc w:val="center"/>
              <w:rPr>
                <w:rFonts w:ascii="Calibri" w:hAnsi="Calibri" w:cs="Calibri"/>
                <w:b/>
                <w:bCs/>
                <w:color w:val="C00000"/>
              </w:rPr>
            </w:pPr>
            <w:r w:rsidRPr="00D704BD">
              <w:rPr>
                <w:rFonts w:ascii="Calibri" w:hAnsi="Calibri" w:cs="Calibri"/>
                <w:b/>
                <w:bCs/>
                <w:color w:val="C00000"/>
              </w:rPr>
              <w:t>1</w:t>
            </w:r>
          </w:p>
        </w:tc>
        <w:tc>
          <w:tcPr>
            <w:tcW w:w="389" w:type="dxa"/>
            <w:shd w:val="clear" w:color="auto" w:fill="FFEFBD"/>
            <w:vAlign w:val="center"/>
          </w:tcPr>
          <w:p w14:paraId="6410FFD1" w14:textId="7F8C1F24" w:rsidR="003F19AA" w:rsidRPr="00D704BD" w:rsidRDefault="003F19AA" w:rsidP="00A25FDC">
            <w:pPr>
              <w:jc w:val="center"/>
              <w:rPr>
                <w:rFonts w:ascii="Calibri" w:hAnsi="Calibri" w:cs="Calibri"/>
                <w:b/>
                <w:bCs/>
                <w:color w:val="C00000"/>
              </w:rPr>
            </w:pPr>
            <w:r w:rsidRPr="00D704BD">
              <w:rPr>
                <w:rFonts w:ascii="Calibri" w:hAnsi="Calibri" w:cs="Calibri"/>
                <w:b/>
                <w:bCs/>
                <w:color w:val="C00000"/>
              </w:rPr>
              <w:t>2</w:t>
            </w:r>
          </w:p>
        </w:tc>
        <w:tc>
          <w:tcPr>
            <w:tcW w:w="1221" w:type="dxa"/>
            <w:shd w:val="clear" w:color="auto" w:fill="F4ECF8"/>
            <w:textDirection w:val="btLr"/>
            <w:vAlign w:val="center"/>
          </w:tcPr>
          <w:p w14:paraId="7B32D2A9" w14:textId="5E17B743" w:rsidR="003F19AA" w:rsidRPr="004D05E8" w:rsidRDefault="003F19AA" w:rsidP="00A25FDC">
            <w:pPr>
              <w:ind w:left="113" w:right="113"/>
              <w:jc w:val="center"/>
              <w:rPr>
                <w:rFonts w:ascii="Calibri" w:hAnsi="Calibri" w:cs="Calibri"/>
                <w:sz w:val="18"/>
                <w:szCs w:val="18"/>
              </w:rPr>
            </w:pPr>
            <w:r w:rsidRPr="004D05E8">
              <w:rPr>
                <w:rFonts w:ascii="Calibri" w:hAnsi="Calibri" w:cs="Calibri"/>
                <w:sz w:val="18"/>
                <w:szCs w:val="18"/>
              </w:rPr>
              <w:t>FİZ.9.3.5. Kaldırma kuvvetini etkileyen değişkenleri belirlemeye yönelik deney yapabilme</w:t>
            </w:r>
          </w:p>
        </w:tc>
        <w:tc>
          <w:tcPr>
            <w:tcW w:w="4213" w:type="dxa"/>
            <w:shd w:val="clear" w:color="auto" w:fill="F2F2F2" w:themeFill="background1" w:themeFillShade="F2"/>
            <w:vAlign w:val="center"/>
          </w:tcPr>
          <w:p w14:paraId="0EE4D682" w14:textId="77777777" w:rsidR="003F19AA" w:rsidRPr="003D772C" w:rsidRDefault="003F19AA"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Kaldırma kuvveti ile kaldırma kuvvetini etkileyen değişkenleri belirlemeye yönelik bir deney tasarlar. </w:t>
            </w:r>
          </w:p>
          <w:p w14:paraId="67C89727" w14:textId="5521DB3F" w:rsidR="003F19AA" w:rsidRPr="003E4D48" w:rsidRDefault="003F19AA" w:rsidP="00A25FDC">
            <w:pPr>
              <w:rPr>
                <w:rFonts w:ascii="Calibri" w:hAnsi="Calibri" w:cs="Calibri"/>
                <w:b/>
                <w:bCs/>
                <w:i/>
                <w:iCs/>
                <w:sz w:val="18"/>
                <w:szCs w:val="18"/>
              </w:rPr>
            </w:pPr>
            <w:r w:rsidRPr="003D772C">
              <w:rPr>
                <w:rFonts w:ascii="Calibri" w:hAnsi="Calibri" w:cs="Calibri"/>
                <w:b/>
                <w:bCs/>
                <w:i/>
                <w:iCs/>
                <w:sz w:val="20"/>
                <w:szCs w:val="20"/>
              </w:rPr>
              <w:t>b)</w:t>
            </w:r>
            <w:r w:rsidRPr="003D772C">
              <w:rPr>
                <w:rFonts w:ascii="Calibri" w:hAnsi="Calibri" w:cs="Calibri"/>
                <w:i/>
                <w:iCs/>
                <w:sz w:val="20"/>
                <w:szCs w:val="20"/>
              </w:rPr>
              <w:t xml:space="preserve"> Kaldırma kuvveti ile ilgili deney düzeneğinden veri toplayarak kaldırma kuvvetinin bağlı olduğu değişkenleri analiz eder.</w:t>
            </w:r>
          </w:p>
        </w:tc>
        <w:tc>
          <w:tcPr>
            <w:tcW w:w="706" w:type="dxa"/>
            <w:vMerge/>
            <w:shd w:val="clear" w:color="auto" w:fill="FAEAF8"/>
            <w:textDirection w:val="btLr"/>
            <w:vAlign w:val="center"/>
          </w:tcPr>
          <w:p w14:paraId="641B16FD" w14:textId="7370721B" w:rsidR="003F19AA" w:rsidRPr="00644D86" w:rsidRDefault="003F19AA" w:rsidP="00A25FDC">
            <w:pPr>
              <w:jc w:val="center"/>
              <w:rPr>
                <w:rFonts w:ascii="Calibri" w:hAnsi="Calibri" w:cs="Calibri"/>
                <w:color w:val="000000"/>
                <w:sz w:val="20"/>
              </w:rPr>
            </w:pPr>
          </w:p>
        </w:tc>
        <w:tc>
          <w:tcPr>
            <w:tcW w:w="517" w:type="dxa"/>
            <w:vMerge/>
            <w:shd w:val="clear" w:color="auto" w:fill="D9F2D0" w:themeFill="accent6" w:themeFillTint="33"/>
            <w:textDirection w:val="btLr"/>
            <w:vAlign w:val="center"/>
          </w:tcPr>
          <w:p w14:paraId="7E4DD407" w14:textId="04DAB882" w:rsidR="003F19AA" w:rsidRPr="00644D86" w:rsidRDefault="003F19AA" w:rsidP="00A25FDC">
            <w:pPr>
              <w:jc w:val="center"/>
              <w:rPr>
                <w:rFonts w:ascii="Calibri" w:hAnsi="Calibri" w:cs="Calibri"/>
                <w:color w:val="000000"/>
                <w:sz w:val="20"/>
              </w:rPr>
            </w:pPr>
          </w:p>
        </w:tc>
        <w:tc>
          <w:tcPr>
            <w:tcW w:w="709" w:type="dxa"/>
            <w:vMerge/>
            <w:shd w:val="clear" w:color="auto" w:fill="CAEDFB" w:themeFill="accent4" w:themeFillTint="33"/>
            <w:textDirection w:val="btLr"/>
            <w:vAlign w:val="center"/>
          </w:tcPr>
          <w:p w14:paraId="0ACC14DF" w14:textId="77777777" w:rsidR="003F19AA" w:rsidRPr="00644D86" w:rsidRDefault="003F19AA" w:rsidP="00A25FDC">
            <w:pPr>
              <w:rPr>
                <w:rFonts w:ascii="Calibri" w:hAnsi="Calibri" w:cs="Calibri"/>
                <w:color w:val="000000"/>
                <w:sz w:val="20"/>
              </w:rPr>
            </w:pPr>
          </w:p>
        </w:tc>
        <w:tc>
          <w:tcPr>
            <w:tcW w:w="992" w:type="dxa"/>
            <w:vMerge/>
            <w:shd w:val="clear" w:color="auto" w:fill="F9F7CF"/>
            <w:textDirection w:val="btLr"/>
            <w:vAlign w:val="center"/>
          </w:tcPr>
          <w:p w14:paraId="52495A18" w14:textId="77777777" w:rsidR="003F19AA" w:rsidRPr="00644D86" w:rsidRDefault="003F19AA" w:rsidP="00A25FDC">
            <w:pPr>
              <w:rPr>
                <w:rFonts w:ascii="Calibri" w:hAnsi="Calibri" w:cs="Calibri"/>
                <w:color w:val="000000"/>
                <w:sz w:val="20"/>
              </w:rPr>
            </w:pPr>
          </w:p>
        </w:tc>
        <w:tc>
          <w:tcPr>
            <w:tcW w:w="851" w:type="dxa"/>
            <w:vMerge/>
            <w:shd w:val="clear" w:color="auto" w:fill="FAF8D8"/>
            <w:textDirection w:val="btLr"/>
            <w:vAlign w:val="center"/>
          </w:tcPr>
          <w:p w14:paraId="63123591" w14:textId="77777777" w:rsidR="003F19AA" w:rsidRPr="00644D86" w:rsidRDefault="003F19AA" w:rsidP="00A25FDC">
            <w:pPr>
              <w:rPr>
                <w:rFonts w:ascii="Calibri" w:hAnsi="Calibri" w:cs="Calibri"/>
                <w:color w:val="000000"/>
                <w:sz w:val="20"/>
              </w:rPr>
            </w:pPr>
          </w:p>
        </w:tc>
        <w:tc>
          <w:tcPr>
            <w:tcW w:w="850" w:type="dxa"/>
            <w:vMerge/>
            <w:shd w:val="clear" w:color="auto" w:fill="FAF8D8"/>
            <w:textDirection w:val="btLr"/>
            <w:vAlign w:val="center"/>
          </w:tcPr>
          <w:p w14:paraId="4C9DD643" w14:textId="77777777" w:rsidR="003F19AA" w:rsidRPr="00644D86" w:rsidRDefault="003F19AA" w:rsidP="00A25FDC">
            <w:pPr>
              <w:rPr>
                <w:rFonts w:ascii="Calibri" w:hAnsi="Calibri" w:cs="Calibri"/>
                <w:color w:val="000000"/>
                <w:sz w:val="20"/>
              </w:rPr>
            </w:pPr>
          </w:p>
        </w:tc>
        <w:tc>
          <w:tcPr>
            <w:tcW w:w="850" w:type="dxa"/>
            <w:vMerge/>
            <w:shd w:val="clear" w:color="auto" w:fill="FAE2D5" w:themeFill="accent2" w:themeFillTint="33"/>
            <w:textDirection w:val="btLr"/>
            <w:vAlign w:val="center"/>
          </w:tcPr>
          <w:p w14:paraId="5E31B955" w14:textId="77777777" w:rsidR="003F19AA" w:rsidRPr="00644D86" w:rsidRDefault="003F19AA" w:rsidP="00A25FDC">
            <w:pPr>
              <w:rPr>
                <w:rFonts w:ascii="Calibri" w:hAnsi="Calibri" w:cs="Calibri"/>
                <w:color w:val="000000"/>
                <w:sz w:val="20"/>
              </w:rPr>
            </w:pPr>
          </w:p>
        </w:tc>
        <w:tc>
          <w:tcPr>
            <w:tcW w:w="1133" w:type="dxa"/>
            <w:vMerge/>
            <w:shd w:val="clear" w:color="auto" w:fill="F1F4E8"/>
            <w:textDirection w:val="btLr"/>
            <w:vAlign w:val="center"/>
          </w:tcPr>
          <w:p w14:paraId="6F2D5B58" w14:textId="42A58CE5" w:rsidR="003F19AA" w:rsidRPr="00644D86" w:rsidRDefault="003F19AA" w:rsidP="00A25FDC">
            <w:pPr>
              <w:rPr>
                <w:rFonts w:ascii="Calibri" w:hAnsi="Calibri" w:cs="Calibri"/>
                <w:color w:val="000000"/>
                <w:sz w:val="20"/>
              </w:rPr>
            </w:pPr>
          </w:p>
        </w:tc>
        <w:tc>
          <w:tcPr>
            <w:tcW w:w="1402" w:type="dxa"/>
            <w:shd w:val="clear" w:color="auto" w:fill="FAEAF8"/>
            <w:vAlign w:val="center"/>
          </w:tcPr>
          <w:p w14:paraId="3A162339" w14:textId="6EE2F07B" w:rsidR="003F19AA" w:rsidRPr="004F7190" w:rsidRDefault="00E36EBB" w:rsidP="00A25FDC">
            <w:pPr>
              <w:jc w:val="center"/>
              <w:rPr>
                <w:rFonts w:ascii="Calibri" w:hAnsi="Calibri" w:cs="Calibri"/>
                <w:color w:val="C00000"/>
              </w:rPr>
            </w:pPr>
            <w:r w:rsidRPr="004F7190">
              <w:rPr>
                <w:rFonts w:ascii="Calibri" w:hAnsi="Calibri" w:cs="Calibri"/>
                <w:color w:val="C00000"/>
              </w:rPr>
              <w:t>Sivil Savunma Günü</w:t>
            </w:r>
          </w:p>
        </w:tc>
        <w:tc>
          <w:tcPr>
            <w:tcW w:w="1148" w:type="dxa"/>
            <w:shd w:val="clear" w:color="auto" w:fill="F8F8F8"/>
          </w:tcPr>
          <w:p w14:paraId="7E521D0B" w14:textId="77777777" w:rsidR="003F19AA" w:rsidRPr="00644D86" w:rsidRDefault="003F19AA" w:rsidP="00A25FDC">
            <w:pPr>
              <w:rPr>
                <w:rFonts w:ascii="Calibri" w:hAnsi="Calibri" w:cs="Calibri"/>
              </w:rPr>
            </w:pPr>
          </w:p>
        </w:tc>
      </w:tr>
      <w:tr w:rsidR="00B951AC" w14:paraId="3603F2CF" w14:textId="77777777" w:rsidTr="00D704BD">
        <w:trPr>
          <w:cantSplit/>
          <w:trHeight w:val="279"/>
        </w:trPr>
        <w:tc>
          <w:tcPr>
            <w:tcW w:w="498" w:type="dxa"/>
            <w:vMerge w:val="restart"/>
            <w:shd w:val="clear" w:color="auto" w:fill="FFEFBD"/>
            <w:textDirection w:val="btLr"/>
            <w:vAlign w:val="center"/>
          </w:tcPr>
          <w:p w14:paraId="63F8EB39" w14:textId="18C01DFA" w:rsidR="00B951AC" w:rsidRPr="00D704BD" w:rsidRDefault="00B951AC" w:rsidP="00DD5BC6">
            <w:pPr>
              <w:ind w:left="113" w:right="113"/>
              <w:jc w:val="center"/>
              <w:rPr>
                <w:rFonts w:ascii="Calibri" w:hAnsi="Calibri" w:cs="Calibri"/>
                <w:b/>
                <w:bCs/>
                <w:color w:val="C00000"/>
              </w:rPr>
            </w:pPr>
            <w:r w:rsidRPr="00D704BD">
              <w:rPr>
                <w:rFonts w:ascii="Calibri" w:hAnsi="Calibri" w:cs="Calibri"/>
                <w:b/>
                <w:bCs/>
                <w:color w:val="C00000"/>
              </w:rPr>
              <w:lastRenderedPageBreak/>
              <w:t>MART</w:t>
            </w:r>
          </w:p>
        </w:tc>
        <w:tc>
          <w:tcPr>
            <w:tcW w:w="534" w:type="dxa"/>
            <w:shd w:val="clear" w:color="auto" w:fill="FFEFBD"/>
            <w:vAlign w:val="center"/>
          </w:tcPr>
          <w:p w14:paraId="5F64E4AA" w14:textId="713EFA28"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5823" w:type="dxa"/>
            <w:gridSpan w:val="3"/>
            <w:shd w:val="clear" w:color="auto" w:fill="F2F2F2" w:themeFill="background1" w:themeFillShade="F2"/>
            <w:vAlign w:val="center"/>
          </w:tcPr>
          <w:p w14:paraId="5A10E6F5" w14:textId="7FEE8AEC" w:rsidR="00B951AC" w:rsidRPr="00D704BD" w:rsidRDefault="00B951AC" w:rsidP="00B951AC">
            <w:pPr>
              <w:jc w:val="center"/>
              <w:rPr>
                <w:rFonts w:ascii="Calibri" w:hAnsi="Calibri" w:cs="Calibri"/>
                <w:b/>
                <w:bCs/>
                <w:i/>
                <w:iCs/>
                <w:color w:val="C00000"/>
                <w:sz w:val="18"/>
                <w:szCs w:val="18"/>
              </w:rPr>
            </w:pPr>
            <w:r w:rsidRPr="00D704BD">
              <w:rPr>
                <w:rFonts w:ascii="Calibri" w:hAnsi="Calibri" w:cs="Calibri"/>
                <w:b/>
                <w:bCs/>
                <w:i/>
                <w:iCs/>
                <w:color w:val="C00000"/>
                <w:sz w:val="24"/>
                <w:szCs w:val="24"/>
              </w:rPr>
              <w:t>1.YARIYIL 1.ARA TATİL</w:t>
            </w:r>
          </w:p>
        </w:tc>
        <w:tc>
          <w:tcPr>
            <w:tcW w:w="706" w:type="dxa"/>
            <w:vMerge w:val="restart"/>
            <w:shd w:val="clear" w:color="auto" w:fill="FAEAF8"/>
            <w:textDirection w:val="btLr"/>
            <w:vAlign w:val="center"/>
          </w:tcPr>
          <w:p w14:paraId="55792117" w14:textId="270F22DC" w:rsidR="00B951AC" w:rsidRPr="003F19AA" w:rsidRDefault="00B951AC" w:rsidP="00D162E8">
            <w:pPr>
              <w:jc w:val="center"/>
              <w:rPr>
                <w:sz w:val="14"/>
                <w:szCs w:val="14"/>
              </w:rPr>
            </w:pPr>
            <w:r w:rsidRPr="003F19AA">
              <w:rPr>
                <w:sz w:val="14"/>
                <w:szCs w:val="14"/>
              </w:rPr>
              <w:t>FBAB7. Deney Yapma, FBAB8. Bilimsel Çıkarım Yapma, FBAB10. Tümevarımsal Akıl Yürütme</w:t>
            </w:r>
          </w:p>
        </w:tc>
        <w:tc>
          <w:tcPr>
            <w:tcW w:w="517" w:type="dxa"/>
            <w:vMerge w:val="restart"/>
            <w:shd w:val="clear" w:color="auto" w:fill="D9F2D0" w:themeFill="accent6" w:themeFillTint="33"/>
            <w:textDirection w:val="btLr"/>
            <w:vAlign w:val="center"/>
          </w:tcPr>
          <w:p w14:paraId="22F75243" w14:textId="399C9AFD" w:rsidR="00B951AC" w:rsidRPr="003F19AA" w:rsidRDefault="00B951AC" w:rsidP="00AE071C">
            <w:pPr>
              <w:jc w:val="center"/>
              <w:rPr>
                <w:sz w:val="14"/>
                <w:szCs w:val="14"/>
              </w:rPr>
            </w:pPr>
            <w:r w:rsidRPr="003F19AA">
              <w:rPr>
                <w:sz w:val="14"/>
                <w:szCs w:val="14"/>
              </w:rPr>
              <w:t>KB2.8. Sorgulama, KB2.10. Çıkarım Yapma</w:t>
            </w:r>
          </w:p>
        </w:tc>
        <w:tc>
          <w:tcPr>
            <w:tcW w:w="709" w:type="dxa"/>
            <w:vMerge w:val="restart"/>
            <w:shd w:val="clear" w:color="auto" w:fill="CAEDFB" w:themeFill="accent4" w:themeFillTint="33"/>
            <w:textDirection w:val="btLr"/>
            <w:vAlign w:val="center"/>
          </w:tcPr>
          <w:p w14:paraId="051BA531" w14:textId="1871709D" w:rsidR="00B951AC" w:rsidRPr="003F19AA" w:rsidRDefault="00B951AC" w:rsidP="00BC0FA5">
            <w:pPr>
              <w:jc w:val="center"/>
              <w:rPr>
                <w:sz w:val="14"/>
                <w:szCs w:val="14"/>
              </w:rPr>
            </w:pPr>
            <w:r w:rsidRPr="003F19AA">
              <w:rPr>
                <w:sz w:val="14"/>
                <w:szCs w:val="14"/>
              </w:rPr>
              <w:t>E3.4. Gerçeği Arama, E3.5. Açık Fikirlilik, E3.6. Analitik Düşünme, E3.7. Sistematik Olma, E3.8. Soru Sorma, E3.10. Eleştirel Bakma</w:t>
            </w:r>
          </w:p>
        </w:tc>
        <w:tc>
          <w:tcPr>
            <w:tcW w:w="992" w:type="dxa"/>
            <w:vMerge w:val="restart"/>
            <w:shd w:val="clear" w:color="auto" w:fill="F9F7CF"/>
            <w:textDirection w:val="btLr"/>
            <w:vAlign w:val="center"/>
          </w:tcPr>
          <w:p w14:paraId="25AE483E" w14:textId="77777777" w:rsidR="00B951AC" w:rsidRPr="003F19AA" w:rsidRDefault="00B951AC" w:rsidP="00A25FDC">
            <w:pPr>
              <w:ind w:left="113" w:right="113"/>
              <w:jc w:val="center"/>
              <w:rPr>
                <w:color w:val="C00000"/>
                <w:sz w:val="14"/>
                <w:szCs w:val="14"/>
              </w:rPr>
            </w:pPr>
            <w:r w:rsidRPr="003F19AA">
              <w:rPr>
                <w:color w:val="C00000"/>
                <w:sz w:val="14"/>
                <w:szCs w:val="14"/>
              </w:rPr>
              <w:t>Sosyal-Duygusal Öğrenme Becerileri</w:t>
            </w:r>
          </w:p>
          <w:p w14:paraId="109CFBE8" w14:textId="2A1633F0" w:rsidR="00B951AC" w:rsidRPr="003F19AA" w:rsidRDefault="00B951AC" w:rsidP="00373306">
            <w:pPr>
              <w:ind w:left="113" w:right="113"/>
              <w:jc w:val="center"/>
              <w:rPr>
                <w:color w:val="C00000"/>
                <w:sz w:val="14"/>
                <w:szCs w:val="14"/>
              </w:rPr>
            </w:pPr>
            <w:r w:rsidRPr="003F19AA">
              <w:rPr>
                <w:sz w:val="14"/>
                <w:szCs w:val="14"/>
              </w:rPr>
              <w:t>SDB1.1. Kendini Tanıma (Öz Farkındalık), SDB1.2. Kendini Düzenleme (Öz Düzenleme), SDB2.1. İletişim, SDB2.2. İş Birliği, SDB2.3. Sosyal Farkındalık</w:t>
            </w:r>
          </w:p>
        </w:tc>
        <w:tc>
          <w:tcPr>
            <w:tcW w:w="851" w:type="dxa"/>
            <w:vMerge w:val="restart"/>
            <w:shd w:val="clear" w:color="auto" w:fill="FAF8D8"/>
            <w:textDirection w:val="btLr"/>
            <w:vAlign w:val="center"/>
          </w:tcPr>
          <w:p w14:paraId="113732D9" w14:textId="77777777" w:rsidR="00B951AC" w:rsidRPr="003F19AA" w:rsidRDefault="00B951AC" w:rsidP="00A25FDC">
            <w:pPr>
              <w:ind w:left="113" w:right="113"/>
              <w:jc w:val="center"/>
              <w:rPr>
                <w:color w:val="C00000"/>
                <w:sz w:val="14"/>
                <w:szCs w:val="14"/>
              </w:rPr>
            </w:pPr>
            <w:r w:rsidRPr="003F19AA">
              <w:rPr>
                <w:color w:val="C00000"/>
                <w:sz w:val="14"/>
                <w:szCs w:val="14"/>
              </w:rPr>
              <w:t>Değerler</w:t>
            </w:r>
          </w:p>
          <w:p w14:paraId="7178A21C" w14:textId="0DA65FEA" w:rsidR="00B951AC" w:rsidRPr="003F19AA" w:rsidRDefault="00B951AC" w:rsidP="008E0611">
            <w:pPr>
              <w:ind w:left="113" w:right="113"/>
              <w:jc w:val="center"/>
              <w:rPr>
                <w:color w:val="C00000"/>
                <w:sz w:val="14"/>
                <w:szCs w:val="14"/>
              </w:rPr>
            </w:pPr>
            <w:r w:rsidRPr="003F19AA">
              <w:rPr>
                <w:sz w:val="14"/>
                <w:szCs w:val="14"/>
              </w:rPr>
              <w:t>D3. Çalışkanlık, D4. Dostluk, D5. Duyarlılık, D9. Merhamet, D13. Sağlıklı Yaşam, D18. Temizlik, D19. Vatanseverlik</w:t>
            </w:r>
          </w:p>
        </w:tc>
        <w:tc>
          <w:tcPr>
            <w:tcW w:w="850" w:type="dxa"/>
            <w:vMerge w:val="restart"/>
            <w:shd w:val="clear" w:color="auto" w:fill="FAF8D8"/>
            <w:textDirection w:val="btLr"/>
            <w:vAlign w:val="center"/>
          </w:tcPr>
          <w:p w14:paraId="32E6AE0A" w14:textId="77777777" w:rsidR="00B951AC" w:rsidRPr="003F19AA" w:rsidRDefault="00B951AC" w:rsidP="00A25FDC">
            <w:pPr>
              <w:ind w:left="113" w:right="113"/>
              <w:jc w:val="center"/>
              <w:rPr>
                <w:color w:val="C00000"/>
                <w:sz w:val="14"/>
                <w:szCs w:val="14"/>
              </w:rPr>
            </w:pPr>
            <w:r w:rsidRPr="003F19AA">
              <w:rPr>
                <w:color w:val="C00000"/>
                <w:sz w:val="14"/>
                <w:szCs w:val="14"/>
              </w:rPr>
              <w:t>Okuryazarlık Becerileri</w:t>
            </w:r>
          </w:p>
          <w:p w14:paraId="3BEFFA2B" w14:textId="56AF7A0B" w:rsidR="00B951AC" w:rsidRPr="003F19AA" w:rsidRDefault="00B951AC" w:rsidP="00FC0480">
            <w:pPr>
              <w:ind w:left="113" w:right="113"/>
              <w:jc w:val="center"/>
              <w:rPr>
                <w:color w:val="C00000"/>
                <w:sz w:val="14"/>
                <w:szCs w:val="14"/>
              </w:rPr>
            </w:pPr>
            <w:r w:rsidRPr="003F19AA">
              <w:rPr>
                <w:sz w:val="14"/>
                <w:szCs w:val="14"/>
              </w:rPr>
              <w:t>OB1. Bilgi Okuryazarlığı, OB2. Dijital Okuryazarlık, OB3. Finansal Okuryazarlık, OB4. Görsel Okuryazarlık, OB7. Veri Okuryazarlığı, OB8. Sürdürülebilirlik Okuryazarlığı</w:t>
            </w:r>
          </w:p>
        </w:tc>
        <w:tc>
          <w:tcPr>
            <w:tcW w:w="850" w:type="dxa"/>
            <w:vMerge w:val="restart"/>
            <w:shd w:val="clear" w:color="auto" w:fill="FAE2D5" w:themeFill="accent2" w:themeFillTint="33"/>
            <w:textDirection w:val="btLr"/>
            <w:vAlign w:val="center"/>
          </w:tcPr>
          <w:p w14:paraId="005D0FFA" w14:textId="6716AD8B" w:rsidR="00B951AC" w:rsidRPr="003F19AA" w:rsidRDefault="00B951AC" w:rsidP="0051663F">
            <w:pPr>
              <w:jc w:val="center"/>
              <w:rPr>
                <w:sz w:val="14"/>
                <w:szCs w:val="14"/>
              </w:rPr>
            </w:pPr>
            <w:r w:rsidRPr="003F19AA">
              <w:rPr>
                <w:sz w:val="14"/>
                <w:szCs w:val="14"/>
              </w:rPr>
              <w:t>Coğrafya, Görsel Sanatlar, Matematik, Tarih, Türkçe</w:t>
            </w:r>
          </w:p>
        </w:tc>
        <w:tc>
          <w:tcPr>
            <w:tcW w:w="1133" w:type="dxa"/>
            <w:vMerge w:val="restart"/>
            <w:shd w:val="clear" w:color="auto" w:fill="F1F4E8"/>
            <w:textDirection w:val="btLr"/>
            <w:vAlign w:val="center"/>
          </w:tcPr>
          <w:p w14:paraId="0D3AA0D2" w14:textId="59CDA3EE" w:rsidR="00B951AC" w:rsidRPr="002863F2" w:rsidRDefault="00B951AC" w:rsidP="004D7651">
            <w:pPr>
              <w:jc w:val="center"/>
              <w:rPr>
                <w:rFonts w:ascii="Calibri" w:hAnsi="Calibri" w:cs="Calibri"/>
                <w:color w:val="000000"/>
                <w:sz w:val="20"/>
                <w:szCs w:val="20"/>
              </w:rPr>
            </w:pPr>
            <w:r w:rsidRPr="002863F2">
              <w:rPr>
                <w:rFonts w:ascii="Calibri" w:hAnsi="Calibri" w:cs="Calibri"/>
                <w:color w:val="000000"/>
                <w:sz w:val="20"/>
                <w:szCs w:val="20"/>
              </w:rPr>
              <w:t>Etkileşimli Tahta, Z-Kitap, EBA ders, OGM Materyal</w:t>
            </w:r>
          </w:p>
        </w:tc>
        <w:tc>
          <w:tcPr>
            <w:tcW w:w="1402" w:type="dxa"/>
            <w:vMerge w:val="restart"/>
            <w:shd w:val="clear" w:color="auto" w:fill="FAEAF8"/>
            <w:vAlign w:val="center"/>
          </w:tcPr>
          <w:p w14:paraId="1D385835" w14:textId="68ACADA2" w:rsidR="00B951AC" w:rsidRPr="004F7190" w:rsidRDefault="00B951AC" w:rsidP="001077C6">
            <w:pPr>
              <w:jc w:val="center"/>
              <w:rPr>
                <w:rFonts w:ascii="Calibri" w:hAnsi="Calibri" w:cs="Calibri"/>
                <w:color w:val="C00000"/>
              </w:rPr>
            </w:pPr>
            <w:r w:rsidRPr="004F7190">
              <w:rPr>
                <w:rFonts w:ascii="Calibri" w:hAnsi="Calibri" w:cs="Calibri"/>
                <w:color w:val="C00000"/>
              </w:rPr>
              <w:t>Yeşilay Haftası</w:t>
            </w:r>
          </w:p>
        </w:tc>
        <w:tc>
          <w:tcPr>
            <w:tcW w:w="1148" w:type="dxa"/>
            <w:vMerge w:val="restart"/>
            <w:shd w:val="clear" w:color="auto" w:fill="F8F8F8"/>
          </w:tcPr>
          <w:p w14:paraId="159CA8C9" w14:textId="77777777" w:rsidR="00B951AC" w:rsidRPr="00644D86" w:rsidRDefault="00B951AC" w:rsidP="00A25FDC">
            <w:pPr>
              <w:rPr>
                <w:rFonts w:ascii="Calibri" w:hAnsi="Calibri" w:cs="Calibri"/>
              </w:rPr>
            </w:pPr>
          </w:p>
        </w:tc>
      </w:tr>
      <w:tr w:rsidR="00B951AC" w14:paraId="451CD4D7" w14:textId="77777777" w:rsidTr="00D704BD">
        <w:trPr>
          <w:cantSplit/>
          <w:trHeight w:val="1119"/>
        </w:trPr>
        <w:tc>
          <w:tcPr>
            <w:tcW w:w="498" w:type="dxa"/>
            <w:vMerge/>
            <w:shd w:val="clear" w:color="auto" w:fill="FFEFBD"/>
            <w:textDirection w:val="btLr"/>
            <w:vAlign w:val="center"/>
          </w:tcPr>
          <w:p w14:paraId="6E3B36BE" w14:textId="52D38C74" w:rsidR="00B951AC" w:rsidRPr="00D704BD" w:rsidRDefault="00B951AC" w:rsidP="00A25FDC">
            <w:pPr>
              <w:ind w:left="113" w:right="113"/>
              <w:jc w:val="center"/>
              <w:rPr>
                <w:rFonts w:ascii="Calibri" w:hAnsi="Calibri" w:cs="Calibri"/>
                <w:b/>
                <w:bCs/>
                <w:color w:val="C00000"/>
              </w:rPr>
            </w:pPr>
          </w:p>
        </w:tc>
        <w:tc>
          <w:tcPr>
            <w:tcW w:w="534" w:type="dxa"/>
            <w:shd w:val="clear" w:color="auto" w:fill="FFEFBD"/>
            <w:vAlign w:val="center"/>
          </w:tcPr>
          <w:p w14:paraId="70B0125A" w14:textId="4F8FBE49"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3</w:t>
            </w:r>
          </w:p>
        </w:tc>
        <w:tc>
          <w:tcPr>
            <w:tcW w:w="389" w:type="dxa"/>
            <w:shd w:val="clear" w:color="auto" w:fill="FFEFBD"/>
            <w:vAlign w:val="center"/>
          </w:tcPr>
          <w:p w14:paraId="2DBD064D" w14:textId="3D93B5B1"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val="restart"/>
            <w:shd w:val="clear" w:color="auto" w:fill="F4ECF8"/>
            <w:textDirection w:val="btLr"/>
            <w:vAlign w:val="center"/>
          </w:tcPr>
          <w:p w14:paraId="47A77856" w14:textId="0709D9EC" w:rsidR="00B951AC" w:rsidRPr="004D05E8" w:rsidRDefault="00B951AC" w:rsidP="00A25FDC">
            <w:pPr>
              <w:ind w:left="113" w:right="113"/>
              <w:jc w:val="center"/>
              <w:rPr>
                <w:rFonts w:ascii="Calibri" w:hAnsi="Calibri" w:cs="Calibri"/>
                <w:sz w:val="18"/>
                <w:szCs w:val="18"/>
              </w:rPr>
            </w:pPr>
            <w:r w:rsidRPr="004D05E8">
              <w:rPr>
                <w:rFonts w:ascii="Calibri" w:hAnsi="Calibri" w:cs="Calibri"/>
                <w:sz w:val="18"/>
                <w:szCs w:val="18"/>
              </w:rPr>
              <w:t>FİZ.9.3.6. Kaldırma kuvveti ile sıvılardaki basınca neden olan kuvvet arasındaki ilişkiye yönelik çıkarım yapabilme</w:t>
            </w:r>
          </w:p>
        </w:tc>
        <w:tc>
          <w:tcPr>
            <w:tcW w:w="4213" w:type="dxa"/>
            <w:shd w:val="clear" w:color="auto" w:fill="F2F2F2" w:themeFill="background1" w:themeFillShade="F2"/>
            <w:vAlign w:val="center"/>
          </w:tcPr>
          <w:p w14:paraId="7B9C0ECB" w14:textId="77777777" w:rsidR="00B951AC" w:rsidRPr="004D05E8" w:rsidRDefault="00B951AC" w:rsidP="00A25FDC">
            <w:pPr>
              <w:rPr>
                <w:rFonts w:ascii="Calibri" w:hAnsi="Calibri" w:cs="Calibri"/>
                <w:i/>
                <w:iCs/>
                <w:sz w:val="18"/>
                <w:szCs w:val="18"/>
              </w:rPr>
            </w:pPr>
            <w:r w:rsidRPr="004D05E8">
              <w:rPr>
                <w:rFonts w:ascii="Calibri" w:hAnsi="Calibri" w:cs="Calibri"/>
                <w:b/>
                <w:bCs/>
                <w:i/>
                <w:iCs/>
                <w:sz w:val="18"/>
                <w:szCs w:val="18"/>
              </w:rPr>
              <w:t>a)</w:t>
            </w:r>
            <w:r w:rsidRPr="004D05E8">
              <w:rPr>
                <w:rFonts w:ascii="Calibri" w:hAnsi="Calibri" w:cs="Calibri"/>
                <w:i/>
                <w:iCs/>
                <w:sz w:val="18"/>
                <w:szCs w:val="18"/>
              </w:rPr>
              <w:t xml:space="preserve"> Kaldırma kuvveti ile yer değiştiren sıvının ağırlığı arasındaki ilişkiye dair hipotez kurar. </w:t>
            </w:r>
          </w:p>
          <w:p w14:paraId="2E03187E" w14:textId="77777777" w:rsidR="00B951AC" w:rsidRPr="004D05E8" w:rsidRDefault="00B951AC" w:rsidP="00A25FDC">
            <w:pPr>
              <w:rPr>
                <w:rFonts w:ascii="Calibri" w:hAnsi="Calibri" w:cs="Calibri"/>
                <w:i/>
                <w:iCs/>
                <w:sz w:val="18"/>
                <w:szCs w:val="18"/>
              </w:rPr>
            </w:pPr>
            <w:r w:rsidRPr="004D05E8">
              <w:rPr>
                <w:rFonts w:ascii="Calibri" w:hAnsi="Calibri" w:cs="Calibri"/>
                <w:b/>
                <w:bCs/>
                <w:i/>
                <w:iCs/>
                <w:sz w:val="18"/>
                <w:szCs w:val="18"/>
              </w:rPr>
              <w:t>b)</w:t>
            </w:r>
            <w:r w:rsidRPr="004D05E8">
              <w:rPr>
                <w:rFonts w:ascii="Calibri" w:hAnsi="Calibri" w:cs="Calibri"/>
                <w:i/>
                <w:iCs/>
                <w:sz w:val="18"/>
                <w:szCs w:val="18"/>
              </w:rPr>
              <w:t xml:space="preserve"> Kaldırma kuvveti ile ilgili yaptığı deneyden elde ettiği verileri kullanarak matematiksel modeli bulur. </w:t>
            </w:r>
          </w:p>
          <w:p w14:paraId="7EC05634" w14:textId="7D9212F2" w:rsidR="00B951AC" w:rsidRPr="008764A1" w:rsidRDefault="00B951AC" w:rsidP="00A25FDC">
            <w:pPr>
              <w:rPr>
                <w:rFonts w:ascii="Calibri" w:hAnsi="Calibri" w:cs="Calibri"/>
                <w:i/>
                <w:iCs/>
                <w:sz w:val="18"/>
                <w:szCs w:val="18"/>
              </w:rPr>
            </w:pPr>
            <w:r w:rsidRPr="004D05E8">
              <w:rPr>
                <w:rFonts w:ascii="Calibri" w:hAnsi="Calibri" w:cs="Calibri"/>
                <w:b/>
                <w:bCs/>
                <w:i/>
                <w:iCs/>
                <w:sz w:val="18"/>
                <w:szCs w:val="18"/>
              </w:rPr>
              <w:t>c)</w:t>
            </w:r>
            <w:r w:rsidRPr="004D05E8">
              <w:rPr>
                <w:rFonts w:ascii="Calibri" w:hAnsi="Calibri" w:cs="Calibri"/>
                <w:i/>
                <w:iCs/>
                <w:sz w:val="18"/>
                <w:szCs w:val="18"/>
              </w:rPr>
              <w:t xml:space="preserve"> Kaldırma kuvveti ve sıvı basıncına ait matematiksel modelleri karşılaştırır. </w:t>
            </w:r>
          </w:p>
        </w:tc>
        <w:tc>
          <w:tcPr>
            <w:tcW w:w="706" w:type="dxa"/>
            <w:vMerge/>
            <w:shd w:val="clear" w:color="auto" w:fill="FAEAF8"/>
            <w:textDirection w:val="btLr"/>
            <w:vAlign w:val="center"/>
          </w:tcPr>
          <w:p w14:paraId="33B7F65D" w14:textId="239F0853" w:rsidR="00B951AC" w:rsidRPr="003F19AA" w:rsidRDefault="00B951AC" w:rsidP="00A25FDC">
            <w:pPr>
              <w:jc w:val="center"/>
              <w:rPr>
                <w:rFonts w:ascii="Calibri" w:hAnsi="Calibri" w:cs="Calibri"/>
                <w:sz w:val="14"/>
                <w:szCs w:val="14"/>
              </w:rPr>
            </w:pPr>
          </w:p>
        </w:tc>
        <w:tc>
          <w:tcPr>
            <w:tcW w:w="517" w:type="dxa"/>
            <w:vMerge/>
            <w:shd w:val="clear" w:color="auto" w:fill="D9F2D0" w:themeFill="accent6" w:themeFillTint="33"/>
            <w:textDirection w:val="btLr"/>
            <w:vAlign w:val="center"/>
          </w:tcPr>
          <w:p w14:paraId="33730FCC" w14:textId="262020F2" w:rsidR="00B951AC" w:rsidRPr="003F19AA" w:rsidRDefault="00B951AC" w:rsidP="00A25FDC">
            <w:pPr>
              <w:jc w:val="center"/>
              <w:rPr>
                <w:rFonts w:ascii="Calibri" w:hAnsi="Calibri" w:cs="Calibri"/>
                <w:sz w:val="14"/>
                <w:szCs w:val="14"/>
              </w:rPr>
            </w:pPr>
          </w:p>
        </w:tc>
        <w:tc>
          <w:tcPr>
            <w:tcW w:w="709" w:type="dxa"/>
            <w:vMerge/>
            <w:shd w:val="clear" w:color="auto" w:fill="CAEDFB" w:themeFill="accent4" w:themeFillTint="33"/>
            <w:textDirection w:val="btLr"/>
            <w:vAlign w:val="center"/>
          </w:tcPr>
          <w:p w14:paraId="6031DFEC" w14:textId="2F70E0EB" w:rsidR="00B951AC" w:rsidRPr="003F19AA" w:rsidRDefault="00B951AC" w:rsidP="00A25FDC">
            <w:pPr>
              <w:jc w:val="center"/>
              <w:rPr>
                <w:rFonts w:ascii="Calibri" w:hAnsi="Calibri" w:cs="Calibri"/>
                <w:sz w:val="14"/>
                <w:szCs w:val="14"/>
              </w:rPr>
            </w:pPr>
          </w:p>
        </w:tc>
        <w:tc>
          <w:tcPr>
            <w:tcW w:w="992" w:type="dxa"/>
            <w:vMerge/>
            <w:shd w:val="clear" w:color="auto" w:fill="F9F7CF"/>
            <w:textDirection w:val="btLr"/>
            <w:vAlign w:val="center"/>
          </w:tcPr>
          <w:p w14:paraId="74684044" w14:textId="27C75901" w:rsidR="00B951AC" w:rsidRPr="003F19AA" w:rsidRDefault="00B951AC" w:rsidP="00A25FDC">
            <w:pPr>
              <w:ind w:left="113" w:right="113"/>
              <w:jc w:val="center"/>
              <w:rPr>
                <w:rFonts w:ascii="Calibri" w:hAnsi="Calibri" w:cs="Calibri"/>
                <w:color w:val="C00000"/>
                <w:sz w:val="14"/>
                <w:szCs w:val="14"/>
              </w:rPr>
            </w:pPr>
          </w:p>
        </w:tc>
        <w:tc>
          <w:tcPr>
            <w:tcW w:w="851" w:type="dxa"/>
            <w:vMerge/>
            <w:shd w:val="clear" w:color="auto" w:fill="FAF8D8"/>
            <w:textDirection w:val="btLr"/>
            <w:vAlign w:val="center"/>
          </w:tcPr>
          <w:p w14:paraId="5E76613E" w14:textId="7F87A0F7" w:rsidR="00B951AC" w:rsidRPr="003F19AA" w:rsidRDefault="00B951AC" w:rsidP="00A25FDC">
            <w:pPr>
              <w:ind w:left="113" w:right="113"/>
              <w:jc w:val="center"/>
              <w:rPr>
                <w:rFonts w:ascii="Calibri" w:hAnsi="Calibri" w:cs="Calibri"/>
                <w:color w:val="C00000"/>
                <w:sz w:val="14"/>
                <w:szCs w:val="14"/>
              </w:rPr>
            </w:pPr>
          </w:p>
        </w:tc>
        <w:tc>
          <w:tcPr>
            <w:tcW w:w="850" w:type="dxa"/>
            <w:vMerge/>
            <w:shd w:val="clear" w:color="auto" w:fill="FAF8D8"/>
            <w:textDirection w:val="btLr"/>
            <w:vAlign w:val="center"/>
          </w:tcPr>
          <w:p w14:paraId="7E7D8121" w14:textId="197B8694" w:rsidR="00B951AC" w:rsidRPr="003F19AA" w:rsidRDefault="00B951AC" w:rsidP="00A25FDC">
            <w:pPr>
              <w:ind w:left="113" w:right="113"/>
              <w:jc w:val="center"/>
              <w:rPr>
                <w:rFonts w:ascii="Calibri" w:hAnsi="Calibri" w:cs="Calibri"/>
                <w:color w:val="C00000"/>
                <w:sz w:val="14"/>
                <w:szCs w:val="14"/>
              </w:rPr>
            </w:pPr>
          </w:p>
        </w:tc>
        <w:tc>
          <w:tcPr>
            <w:tcW w:w="850" w:type="dxa"/>
            <w:vMerge/>
            <w:shd w:val="clear" w:color="auto" w:fill="FAE2D5" w:themeFill="accent2" w:themeFillTint="33"/>
            <w:textDirection w:val="btLr"/>
            <w:vAlign w:val="center"/>
          </w:tcPr>
          <w:p w14:paraId="2FCFC7A0" w14:textId="53E08337" w:rsidR="00B951AC" w:rsidRPr="003F19AA" w:rsidRDefault="00B951AC" w:rsidP="00A25FDC">
            <w:pPr>
              <w:jc w:val="center"/>
              <w:rPr>
                <w:rFonts w:ascii="Calibri" w:hAnsi="Calibri" w:cs="Calibri"/>
                <w:sz w:val="14"/>
                <w:szCs w:val="14"/>
              </w:rPr>
            </w:pPr>
          </w:p>
        </w:tc>
        <w:tc>
          <w:tcPr>
            <w:tcW w:w="1133" w:type="dxa"/>
            <w:vMerge/>
            <w:shd w:val="clear" w:color="auto" w:fill="F1F4E8"/>
            <w:textDirection w:val="btLr"/>
            <w:vAlign w:val="center"/>
          </w:tcPr>
          <w:p w14:paraId="512A09AF" w14:textId="30737EA1" w:rsidR="00B951AC" w:rsidRPr="00644D86" w:rsidRDefault="00B951AC" w:rsidP="00A25FDC">
            <w:pPr>
              <w:jc w:val="center"/>
              <w:rPr>
                <w:rFonts w:ascii="Calibri" w:hAnsi="Calibri" w:cs="Calibri"/>
                <w:color w:val="000000"/>
                <w:sz w:val="20"/>
              </w:rPr>
            </w:pPr>
          </w:p>
        </w:tc>
        <w:tc>
          <w:tcPr>
            <w:tcW w:w="1402" w:type="dxa"/>
            <w:vMerge/>
            <w:shd w:val="clear" w:color="auto" w:fill="FAEAF8"/>
            <w:vAlign w:val="center"/>
          </w:tcPr>
          <w:p w14:paraId="54C26021" w14:textId="33F8BE63" w:rsidR="00B951AC" w:rsidRPr="004F7190" w:rsidRDefault="00B951AC" w:rsidP="00A25FDC">
            <w:pPr>
              <w:jc w:val="center"/>
              <w:rPr>
                <w:rFonts w:ascii="Calibri" w:hAnsi="Calibri" w:cs="Calibri"/>
                <w:color w:val="C00000"/>
              </w:rPr>
            </w:pPr>
          </w:p>
        </w:tc>
        <w:tc>
          <w:tcPr>
            <w:tcW w:w="1148" w:type="dxa"/>
            <w:vMerge/>
            <w:shd w:val="clear" w:color="auto" w:fill="F8F8F8"/>
          </w:tcPr>
          <w:p w14:paraId="3FEEBEDC" w14:textId="77777777" w:rsidR="00B951AC" w:rsidRPr="00644D86" w:rsidRDefault="00B951AC" w:rsidP="00A25FDC">
            <w:pPr>
              <w:rPr>
                <w:rFonts w:ascii="Calibri" w:hAnsi="Calibri" w:cs="Calibri"/>
              </w:rPr>
            </w:pPr>
          </w:p>
        </w:tc>
      </w:tr>
      <w:tr w:rsidR="00B951AC" w14:paraId="18D33559" w14:textId="77777777" w:rsidTr="00D704BD">
        <w:trPr>
          <w:cantSplit/>
          <w:trHeight w:val="1125"/>
        </w:trPr>
        <w:tc>
          <w:tcPr>
            <w:tcW w:w="498" w:type="dxa"/>
            <w:vMerge/>
            <w:shd w:val="clear" w:color="auto" w:fill="FFEFBD"/>
            <w:vAlign w:val="center"/>
          </w:tcPr>
          <w:p w14:paraId="7DC101C2" w14:textId="77777777" w:rsidR="00B951AC" w:rsidRPr="00D704BD" w:rsidRDefault="00B951AC" w:rsidP="00A25FDC">
            <w:pPr>
              <w:jc w:val="center"/>
              <w:rPr>
                <w:rFonts w:ascii="Calibri" w:hAnsi="Calibri" w:cs="Calibri"/>
                <w:b/>
                <w:bCs/>
                <w:color w:val="C00000"/>
              </w:rPr>
            </w:pPr>
          </w:p>
        </w:tc>
        <w:tc>
          <w:tcPr>
            <w:tcW w:w="534" w:type="dxa"/>
            <w:shd w:val="clear" w:color="auto" w:fill="FFEFBD"/>
            <w:vAlign w:val="center"/>
          </w:tcPr>
          <w:p w14:paraId="706D75BF" w14:textId="5883C711"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4</w:t>
            </w:r>
          </w:p>
        </w:tc>
        <w:tc>
          <w:tcPr>
            <w:tcW w:w="389" w:type="dxa"/>
            <w:shd w:val="clear" w:color="auto" w:fill="FFEFBD"/>
            <w:vAlign w:val="center"/>
          </w:tcPr>
          <w:p w14:paraId="324B0D69" w14:textId="66AE2CD4"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shd w:val="clear" w:color="auto" w:fill="F4ECF8"/>
            <w:textDirection w:val="btLr"/>
            <w:vAlign w:val="center"/>
          </w:tcPr>
          <w:p w14:paraId="044E33B7" w14:textId="77777777" w:rsidR="00B951AC" w:rsidRPr="003E4D48" w:rsidRDefault="00B951AC" w:rsidP="00A25FDC">
            <w:pPr>
              <w:ind w:left="113" w:right="113"/>
              <w:jc w:val="center"/>
              <w:rPr>
                <w:rFonts w:ascii="Calibri" w:hAnsi="Calibri" w:cs="Calibri"/>
                <w:sz w:val="18"/>
                <w:szCs w:val="18"/>
              </w:rPr>
            </w:pPr>
          </w:p>
        </w:tc>
        <w:tc>
          <w:tcPr>
            <w:tcW w:w="4213" w:type="dxa"/>
            <w:shd w:val="clear" w:color="auto" w:fill="F2F2F2" w:themeFill="background1" w:themeFillShade="F2"/>
            <w:vAlign w:val="center"/>
          </w:tcPr>
          <w:p w14:paraId="335DE7C6" w14:textId="77777777" w:rsidR="00B951AC" w:rsidRPr="004D05E8" w:rsidRDefault="00B951AC" w:rsidP="00A25FDC">
            <w:pPr>
              <w:rPr>
                <w:rFonts w:ascii="Calibri" w:hAnsi="Calibri" w:cs="Calibri"/>
                <w:i/>
                <w:iCs/>
                <w:sz w:val="18"/>
                <w:szCs w:val="18"/>
              </w:rPr>
            </w:pPr>
            <w:r w:rsidRPr="004D05E8">
              <w:rPr>
                <w:rFonts w:ascii="Calibri" w:hAnsi="Calibri" w:cs="Calibri"/>
                <w:b/>
                <w:bCs/>
                <w:i/>
                <w:iCs/>
                <w:sz w:val="18"/>
                <w:szCs w:val="18"/>
              </w:rPr>
              <w:t>ç)</w:t>
            </w:r>
            <w:r w:rsidRPr="004D05E8">
              <w:rPr>
                <w:rFonts w:ascii="Calibri" w:hAnsi="Calibri" w:cs="Calibri"/>
                <w:i/>
                <w:iCs/>
                <w:sz w:val="18"/>
                <w:szCs w:val="18"/>
              </w:rPr>
              <w:t xml:space="preserve"> Kaldırma kuvveti ve sıvılardaki basınca neden olan kuvvet arasındaki ilişkiye dair önermede bulunur. </w:t>
            </w:r>
          </w:p>
          <w:p w14:paraId="47229A4B" w14:textId="34917005" w:rsidR="00B951AC" w:rsidRPr="003E4D48" w:rsidRDefault="00B951AC" w:rsidP="00A25FDC">
            <w:pPr>
              <w:rPr>
                <w:rFonts w:ascii="Calibri" w:hAnsi="Calibri" w:cs="Calibri"/>
                <w:b/>
                <w:bCs/>
                <w:i/>
                <w:iCs/>
                <w:sz w:val="18"/>
                <w:szCs w:val="18"/>
              </w:rPr>
            </w:pPr>
            <w:r w:rsidRPr="004D05E8">
              <w:rPr>
                <w:rFonts w:ascii="Calibri" w:hAnsi="Calibri" w:cs="Calibri"/>
                <w:b/>
                <w:bCs/>
                <w:i/>
                <w:iCs/>
                <w:sz w:val="18"/>
                <w:szCs w:val="18"/>
              </w:rPr>
              <w:t>d)</w:t>
            </w:r>
            <w:r w:rsidRPr="004D05E8">
              <w:rPr>
                <w:rFonts w:ascii="Calibri" w:hAnsi="Calibri" w:cs="Calibri"/>
                <w:i/>
                <w:iCs/>
                <w:sz w:val="18"/>
                <w:szCs w:val="18"/>
              </w:rPr>
              <w:t xml:space="preserve"> Kaldırma kuvveti ve sıvılardaki basınca neden olan kuvvet arasındaki ilişkiye dair değerlendirme yapar.</w:t>
            </w:r>
          </w:p>
        </w:tc>
        <w:tc>
          <w:tcPr>
            <w:tcW w:w="706" w:type="dxa"/>
            <w:vMerge/>
            <w:shd w:val="clear" w:color="auto" w:fill="FAEAF8"/>
            <w:textDirection w:val="btLr"/>
            <w:vAlign w:val="center"/>
          </w:tcPr>
          <w:p w14:paraId="15860C89" w14:textId="77777777" w:rsidR="00B951AC" w:rsidRPr="00644D86" w:rsidRDefault="00B951AC" w:rsidP="00A25FDC">
            <w:pPr>
              <w:jc w:val="center"/>
              <w:rPr>
                <w:rFonts w:ascii="Calibri" w:hAnsi="Calibri" w:cs="Calibri"/>
                <w:sz w:val="20"/>
                <w:szCs w:val="20"/>
              </w:rPr>
            </w:pPr>
          </w:p>
        </w:tc>
        <w:tc>
          <w:tcPr>
            <w:tcW w:w="517" w:type="dxa"/>
            <w:vMerge/>
            <w:shd w:val="clear" w:color="auto" w:fill="D9F2D0" w:themeFill="accent6" w:themeFillTint="33"/>
            <w:textDirection w:val="btLr"/>
            <w:vAlign w:val="center"/>
          </w:tcPr>
          <w:p w14:paraId="529B9CB7" w14:textId="77777777" w:rsidR="00B951AC" w:rsidRPr="00644D86" w:rsidRDefault="00B951AC" w:rsidP="00A25FDC">
            <w:pPr>
              <w:rPr>
                <w:rFonts w:ascii="Calibri" w:hAnsi="Calibri" w:cs="Calibri"/>
                <w:sz w:val="20"/>
                <w:szCs w:val="20"/>
              </w:rPr>
            </w:pPr>
          </w:p>
        </w:tc>
        <w:tc>
          <w:tcPr>
            <w:tcW w:w="709" w:type="dxa"/>
            <w:vMerge/>
            <w:shd w:val="clear" w:color="auto" w:fill="CAEDFB" w:themeFill="accent4" w:themeFillTint="33"/>
            <w:textDirection w:val="btLr"/>
            <w:vAlign w:val="center"/>
          </w:tcPr>
          <w:p w14:paraId="36D7F41E" w14:textId="77777777" w:rsidR="00B951AC" w:rsidRPr="00644D86" w:rsidRDefault="00B951AC" w:rsidP="00A25FDC">
            <w:pPr>
              <w:rPr>
                <w:rFonts w:ascii="Calibri" w:hAnsi="Calibri" w:cs="Calibri"/>
                <w:sz w:val="18"/>
                <w:szCs w:val="18"/>
              </w:rPr>
            </w:pPr>
          </w:p>
        </w:tc>
        <w:tc>
          <w:tcPr>
            <w:tcW w:w="992" w:type="dxa"/>
            <w:vMerge/>
            <w:shd w:val="clear" w:color="auto" w:fill="F9F7CF"/>
            <w:textDirection w:val="btLr"/>
            <w:vAlign w:val="center"/>
          </w:tcPr>
          <w:p w14:paraId="15BD025C" w14:textId="77777777" w:rsidR="00B951AC" w:rsidRPr="00644D86" w:rsidRDefault="00B951A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0F1046A3"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7E728C11"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extDirection w:val="btLr"/>
            <w:vAlign w:val="center"/>
          </w:tcPr>
          <w:p w14:paraId="0B745281" w14:textId="77777777" w:rsidR="00B951AC" w:rsidRPr="00644D86" w:rsidRDefault="00B951AC" w:rsidP="00A25FDC">
            <w:pPr>
              <w:rPr>
                <w:rFonts w:ascii="Calibri" w:hAnsi="Calibri" w:cs="Calibri"/>
                <w:sz w:val="20"/>
                <w:szCs w:val="20"/>
              </w:rPr>
            </w:pPr>
          </w:p>
        </w:tc>
        <w:tc>
          <w:tcPr>
            <w:tcW w:w="1133" w:type="dxa"/>
            <w:vMerge/>
            <w:shd w:val="clear" w:color="auto" w:fill="F1F4E8"/>
            <w:textDirection w:val="btLr"/>
            <w:vAlign w:val="center"/>
          </w:tcPr>
          <w:p w14:paraId="088DC8C0" w14:textId="77777777" w:rsidR="00B951AC" w:rsidRPr="00644D86" w:rsidRDefault="00B951AC" w:rsidP="00A25FDC">
            <w:pPr>
              <w:rPr>
                <w:rFonts w:ascii="Calibri" w:hAnsi="Calibri" w:cs="Calibri"/>
                <w:color w:val="000000"/>
                <w:sz w:val="20"/>
              </w:rPr>
            </w:pPr>
          </w:p>
        </w:tc>
        <w:tc>
          <w:tcPr>
            <w:tcW w:w="1402" w:type="dxa"/>
            <w:shd w:val="clear" w:color="auto" w:fill="FAEAF8"/>
            <w:vAlign w:val="center"/>
          </w:tcPr>
          <w:p w14:paraId="425B35D5" w14:textId="0A5C3AAE" w:rsidR="00B951AC" w:rsidRPr="004F7190" w:rsidRDefault="00B951AC" w:rsidP="00A25FDC">
            <w:pPr>
              <w:jc w:val="center"/>
              <w:rPr>
                <w:rFonts w:ascii="Calibri" w:hAnsi="Calibri" w:cs="Calibri"/>
                <w:color w:val="C00000"/>
              </w:rPr>
            </w:pPr>
            <w:r w:rsidRPr="004F7190">
              <w:rPr>
                <w:rFonts w:ascii="Calibri" w:hAnsi="Calibri" w:cs="Calibri"/>
                <w:color w:val="C00000"/>
              </w:rPr>
              <w:t>İstiklal Marşının Kabulü</w:t>
            </w:r>
          </w:p>
        </w:tc>
        <w:tc>
          <w:tcPr>
            <w:tcW w:w="1148" w:type="dxa"/>
            <w:shd w:val="clear" w:color="auto" w:fill="F8F8F8"/>
          </w:tcPr>
          <w:p w14:paraId="402CFC2E" w14:textId="77777777" w:rsidR="00B951AC" w:rsidRPr="00644D86" w:rsidRDefault="00B951AC" w:rsidP="00A25FDC">
            <w:pPr>
              <w:rPr>
                <w:rFonts w:ascii="Calibri" w:hAnsi="Calibri" w:cs="Calibri"/>
              </w:rPr>
            </w:pPr>
          </w:p>
        </w:tc>
      </w:tr>
      <w:tr w:rsidR="00B951AC" w14:paraId="0620A844" w14:textId="77777777" w:rsidTr="00D704BD">
        <w:trPr>
          <w:cantSplit/>
          <w:trHeight w:val="1271"/>
        </w:trPr>
        <w:tc>
          <w:tcPr>
            <w:tcW w:w="498" w:type="dxa"/>
            <w:vMerge/>
            <w:shd w:val="clear" w:color="auto" w:fill="FFEFBD"/>
            <w:vAlign w:val="center"/>
          </w:tcPr>
          <w:p w14:paraId="699176A6" w14:textId="77777777" w:rsidR="00B951AC" w:rsidRPr="00D704BD" w:rsidRDefault="00B951AC" w:rsidP="00A25FDC">
            <w:pPr>
              <w:jc w:val="center"/>
              <w:rPr>
                <w:rFonts w:ascii="Calibri" w:hAnsi="Calibri" w:cs="Calibri"/>
                <w:b/>
                <w:bCs/>
                <w:color w:val="C00000"/>
              </w:rPr>
            </w:pPr>
          </w:p>
        </w:tc>
        <w:tc>
          <w:tcPr>
            <w:tcW w:w="534" w:type="dxa"/>
            <w:vMerge w:val="restart"/>
            <w:shd w:val="clear" w:color="auto" w:fill="FFEDB3"/>
            <w:vAlign w:val="center"/>
          </w:tcPr>
          <w:p w14:paraId="0C81A961" w14:textId="6C99BAF7" w:rsidR="00B951AC" w:rsidRPr="00D704BD" w:rsidRDefault="00B951AC" w:rsidP="00957DA1">
            <w:pPr>
              <w:jc w:val="center"/>
              <w:rPr>
                <w:rFonts w:ascii="Calibri" w:hAnsi="Calibri" w:cs="Calibri"/>
                <w:b/>
                <w:bCs/>
                <w:color w:val="C00000"/>
              </w:rPr>
            </w:pPr>
            <w:r w:rsidRPr="00D704BD">
              <w:rPr>
                <w:rFonts w:ascii="Calibri" w:hAnsi="Calibri" w:cs="Calibri"/>
                <w:b/>
                <w:bCs/>
                <w:color w:val="C00000"/>
              </w:rPr>
              <w:t>5/1</w:t>
            </w:r>
          </w:p>
        </w:tc>
        <w:tc>
          <w:tcPr>
            <w:tcW w:w="389" w:type="dxa"/>
            <w:vMerge w:val="restart"/>
            <w:shd w:val="clear" w:color="auto" w:fill="FFEDB3"/>
            <w:vAlign w:val="center"/>
          </w:tcPr>
          <w:p w14:paraId="654BB75E" w14:textId="5A23A5D6" w:rsidR="00B951AC" w:rsidRPr="00D704BD" w:rsidRDefault="00B951AC" w:rsidP="007016C7">
            <w:pPr>
              <w:jc w:val="center"/>
              <w:rPr>
                <w:rFonts w:ascii="Calibri" w:hAnsi="Calibri" w:cs="Calibri"/>
                <w:b/>
                <w:bCs/>
                <w:color w:val="C00000"/>
              </w:rPr>
            </w:pPr>
            <w:r w:rsidRPr="00D704BD">
              <w:rPr>
                <w:rFonts w:ascii="Calibri" w:hAnsi="Calibri" w:cs="Calibri"/>
                <w:b/>
                <w:bCs/>
                <w:color w:val="C00000"/>
              </w:rPr>
              <w:t>2</w:t>
            </w:r>
          </w:p>
        </w:tc>
        <w:tc>
          <w:tcPr>
            <w:tcW w:w="1221" w:type="dxa"/>
            <w:vMerge w:val="restart"/>
            <w:shd w:val="clear" w:color="auto" w:fill="F4ECF8"/>
            <w:textDirection w:val="btLr"/>
            <w:vAlign w:val="center"/>
          </w:tcPr>
          <w:p w14:paraId="24C675C7" w14:textId="544F6C10" w:rsidR="00B951AC" w:rsidRPr="008764A1" w:rsidRDefault="00B951AC" w:rsidP="00A25FDC">
            <w:pPr>
              <w:ind w:left="113" w:right="113"/>
              <w:jc w:val="center"/>
              <w:rPr>
                <w:rFonts w:ascii="Calibri" w:hAnsi="Calibri" w:cs="Calibri"/>
                <w:sz w:val="16"/>
                <w:szCs w:val="16"/>
              </w:rPr>
            </w:pPr>
            <w:r w:rsidRPr="008764A1">
              <w:rPr>
                <w:sz w:val="16"/>
                <w:szCs w:val="16"/>
              </w:rPr>
              <w:t>FİZ.9.3.7. Akışkanın geçtiği borunun kesit alanı ile akışkanın sürati ve boru çeperlerine yaptığı basınç arasındaki ilişkiye yönelik tümevarımsal akıl yürütebilme</w:t>
            </w:r>
          </w:p>
        </w:tc>
        <w:tc>
          <w:tcPr>
            <w:tcW w:w="4213" w:type="dxa"/>
            <w:vMerge w:val="restart"/>
            <w:shd w:val="clear" w:color="auto" w:fill="F2F2F2" w:themeFill="background1" w:themeFillShade="F2"/>
            <w:vAlign w:val="center"/>
          </w:tcPr>
          <w:p w14:paraId="56A07C9A" w14:textId="77777777" w:rsidR="00B951AC" w:rsidRDefault="00B951AC"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Akışkanların sürati ile basıncı arasındaki ilişkiyi gözlemleyerek aralarındaki ilişkiyi tespit eder.</w:t>
            </w:r>
          </w:p>
          <w:p w14:paraId="6CA12AF5" w14:textId="65D8F237" w:rsidR="00B951AC" w:rsidRPr="004B4A02" w:rsidRDefault="00B951AC" w:rsidP="00DB09FA">
            <w:pPr>
              <w:rPr>
                <w:rFonts w:ascii="Calibri" w:hAnsi="Calibri" w:cs="Calibri"/>
                <w:b/>
                <w:bCs/>
                <w:i/>
                <w:iCs/>
                <w:sz w:val="20"/>
                <w:szCs w:val="20"/>
              </w:rPr>
            </w:pPr>
            <w:r w:rsidRPr="003D772C">
              <w:rPr>
                <w:rFonts w:ascii="Calibri" w:hAnsi="Calibri" w:cs="Calibri"/>
                <w:i/>
                <w:iCs/>
                <w:sz w:val="20"/>
                <w:szCs w:val="20"/>
              </w:rPr>
              <w:t xml:space="preserve"> </w:t>
            </w:r>
            <w:r w:rsidRPr="003D772C">
              <w:rPr>
                <w:rFonts w:ascii="Calibri" w:hAnsi="Calibri" w:cs="Calibri"/>
                <w:b/>
                <w:bCs/>
                <w:i/>
                <w:iCs/>
                <w:sz w:val="20"/>
                <w:szCs w:val="20"/>
              </w:rPr>
              <w:t>b)</w:t>
            </w:r>
            <w:r w:rsidRPr="003D772C">
              <w:rPr>
                <w:rFonts w:ascii="Calibri" w:hAnsi="Calibri" w:cs="Calibri"/>
                <w:i/>
                <w:iCs/>
                <w:sz w:val="20"/>
                <w:szCs w:val="20"/>
              </w:rPr>
              <w:t xml:space="preserve"> Akışkanın sürati ile basıncı arasındaki ilişkiyi günlük hayat örnekleri üzerinden geneller</w:t>
            </w:r>
          </w:p>
        </w:tc>
        <w:tc>
          <w:tcPr>
            <w:tcW w:w="706" w:type="dxa"/>
            <w:vMerge/>
            <w:shd w:val="clear" w:color="auto" w:fill="FAEAF8"/>
            <w:textDirection w:val="btLr"/>
            <w:vAlign w:val="center"/>
          </w:tcPr>
          <w:p w14:paraId="7DF9E6C5" w14:textId="77777777" w:rsidR="00B951AC" w:rsidRPr="00644D86" w:rsidRDefault="00B951AC" w:rsidP="00A25FDC">
            <w:pPr>
              <w:jc w:val="center"/>
              <w:rPr>
                <w:rFonts w:ascii="Calibri" w:hAnsi="Calibri" w:cs="Calibri"/>
                <w:sz w:val="20"/>
                <w:szCs w:val="20"/>
              </w:rPr>
            </w:pPr>
          </w:p>
        </w:tc>
        <w:tc>
          <w:tcPr>
            <w:tcW w:w="517" w:type="dxa"/>
            <w:vMerge/>
            <w:shd w:val="clear" w:color="auto" w:fill="D9F2D0" w:themeFill="accent6" w:themeFillTint="33"/>
            <w:textDirection w:val="btLr"/>
            <w:vAlign w:val="center"/>
          </w:tcPr>
          <w:p w14:paraId="771717D0" w14:textId="77777777" w:rsidR="00B951AC" w:rsidRPr="00644D86" w:rsidRDefault="00B951AC" w:rsidP="00A25FDC">
            <w:pPr>
              <w:rPr>
                <w:rFonts w:ascii="Calibri" w:hAnsi="Calibri" w:cs="Calibri"/>
                <w:sz w:val="20"/>
                <w:szCs w:val="20"/>
              </w:rPr>
            </w:pPr>
          </w:p>
        </w:tc>
        <w:tc>
          <w:tcPr>
            <w:tcW w:w="709" w:type="dxa"/>
            <w:vMerge/>
            <w:shd w:val="clear" w:color="auto" w:fill="CAEDFB" w:themeFill="accent4" w:themeFillTint="33"/>
            <w:textDirection w:val="btLr"/>
            <w:vAlign w:val="center"/>
          </w:tcPr>
          <w:p w14:paraId="4BF97754" w14:textId="77777777" w:rsidR="00B951AC" w:rsidRPr="00644D86" w:rsidRDefault="00B951AC" w:rsidP="00A25FDC">
            <w:pPr>
              <w:rPr>
                <w:rFonts w:ascii="Calibri" w:hAnsi="Calibri" w:cs="Calibri"/>
                <w:sz w:val="18"/>
                <w:szCs w:val="18"/>
              </w:rPr>
            </w:pPr>
          </w:p>
        </w:tc>
        <w:tc>
          <w:tcPr>
            <w:tcW w:w="992" w:type="dxa"/>
            <w:vMerge/>
            <w:shd w:val="clear" w:color="auto" w:fill="F9F7CF"/>
            <w:textDirection w:val="btLr"/>
            <w:vAlign w:val="center"/>
          </w:tcPr>
          <w:p w14:paraId="3C63B997" w14:textId="77777777" w:rsidR="00B951AC" w:rsidRPr="00644D86" w:rsidRDefault="00B951A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58D3BB28"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4DBFDD8C"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extDirection w:val="btLr"/>
            <w:vAlign w:val="center"/>
          </w:tcPr>
          <w:p w14:paraId="54A332E7" w14:textId="77777777" w:rsidR="00B951AC" w:rsidRPr="00644D86" w:rsidRDefault="00B951AC" w:rsidP="00A25FDC">
            <w:pPr>
              <w:rPr>
                <w:rFonts w:ascii="Calibri" w:hAnsi="Calibri" w:cs="Calibri"/>
                <w:sz w:val="20"/>
                <w:szCs w:val="20"/>
              </w:rPr>
            </w:pPr>
          </w:p>
        </w:tc>
        <w:tc>
          <w:tcPr>
            <w:tcW w:w="1133" w:type="dxa"/>
            <w:vMerge/>
            <w:shd w:val="clear" w:color="auto" w:fill="F1F4E8"/>
            <w:textDirection w:val="btLr"/>
            <w:vAlign w:val="center"/>
          </w:tcPr>
          <w:p w14:paraId="13E4A91A" w14:textId="77777777" w:rsidR="00B951AC" w:rsidRPr="00644D86" w:rsidRDefault="00B951AC" w:rsidP="00A25FDC">
            <w:pPr>
              <w:rPr>
                <w:rFonts w:ascii="Calibri" w:hAnsi="Calibri" w:cs="Calibri"/>
                <w:color w:val="000000"/>
                <w:sz w:val="20"/>
              </w:rPr>
            </w:pPr>
          </w:p>
        </w:tc>
        <w:tc>
          <w:tcPr>
            <w:tcW w:w="1402" w:type="dxa"/>
            <w:shd w:val="clear" w:color="auto" w:fill="FAEAF8"/>
            <w:vAlign w:val="center"/>
          </w:tcPr>
          <w:p w14:paraId="27C2FB3A" w14:textId="77777777" w:rsidR="00B951AC" w:rsidRPr="00E36EBB" w:rsidRDefault="00B951AC" w:rsidP="00A25FDC">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0B0CF31B" w14:textId="77777777" w:rsidR="00B951AC" w:rsidRPr="00E36EBB" w:rsidRDefault="00B951AC" w:rsidP="00A25FDC">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46381479" w14:textId="4DB36F7C" w:rsidR="00B951AC" w:rsidRPr="00E36EBB" w:rsidRDefault="00B951AC" w:rsidP="00A25FDC">
            <w:pPr>
              <w:jc w:val="center"/>
              <w:rPr>
                <w:rFonts w:ascii="Calibri" w:hAnsi="Calibri" w:cs="Calibri"/>
                <w:color w:val="C00000"/>
                <w:sz w:val="20"/>
                <w:szCs w:val="20"/>
              </w:rPr>
            </w:pPr>
            <w:r w:rsidRPr="00E36EBB">
              <w:rPr>
                <w:rFonts w:ascii="Calibri" w:hAnsi="Calibri" w:cs="Calibri"/>
                <w:color w:val="C00000"/>
                <w:sz w:val="20"/>
                <w:szCs w:val="20"/>
              </w:rPr>
              <w:t>Orman Haftası</w:t>
            </w:r>
          </w:p>
        </w:tc>
        <w:tc>
          <w:tcPr>
            <w:tcW w:w="1148" w:type="dxa"/>
            <w:shd w:val="clear" w:color="auto" w:fill="F8F8F8"/>
          </w:tcPr>
          <w:p w14:paraId="7076517A" w14:textId="77777777" w:rsidR="00B951AC" w:rsidRPr="00644D86" w:rsidRDefault="00B951AC" w:rsidP="00A25FDC">
            <w:pPr>
              <w:rPr>
                <w:rFonts w:ascii="Calibri" w:hAnsi="Calibri" w:cs="Calibri"/>
              </w:rPr>
            </w:pPr>
          </w:p>
        </w:tc>
      </w:tr>
      <w:tr w:rsidR="00B951AC" w14:paraId="566126B0" w14:textId="77777777" w:rsidTr="00D704BD">
        <w:trPr>
          <w:cantSplit/>
          <w:trHeight w:val="1215"/>
        </w:trPr>
        <w:tc>
          <w:tcPr>
            <w:tcW w:w="498" w:type="dxa"/>
            <w:vMerge/>
            <w:shd w:val="clear" w:color="auto" w:fill="FFEFBD"/>
            <w:vAlign w:val="center"/>
          </w:tcPr>
          <w:p w14:paraId="5EEA4CEF" w14:textId="77777777" w:rsidR="00B951AC" w:rsidRPr="00644D86" w:rsidRDefault="00B951AC" w:rsidP="00A25FDC">
            <w:pPr>
              <w:jc w:val="center"/>
              <w:rPr>
                <w:rFonts w:ascii="Calibri" w:hAnsi="Calibri" w:cs="Calibri"/>
              </w:rPr>
            </w:pPr>
          </w:p>
        </w:tc>
        <w:tc>
          <w:tcPr>
            <w:tcW w:w="534" w:type="dxa"/>
            <w:vMerge/>
            <w:shd w:val="clear" w:color="auto" w:fill="FFEDB3"/>
            <w:vAlign w:val="center"/>
          </w:tcPr>
          <w:p w14:paraId="5D964504" w14:textId="2BB8D395" w:rsidR="00B951AC" w:rsidRDefault="00B951AC" w:rsidP="00A25FDC">
            <w:pPr>
              <w:jc w:val="center"/>
              <w:rPr>
                <w:rFonts w:ascii="Calibri" w:hAnsi="Calibri" w:cs="Calibri"/>
              </w:rPr>
            </w:pPr>
          </w:p>
        </w:tc>
        <w:tc>
          <w:tcPr>
            <w:tcW w:w="389" w:type="dxa"/>
            <w:vMerge/>
            <w:shd w:val="clear" w:color="auto" w:fill="FFEDB3"/>
            <w:vAlign w:val="center"/>
          </w:tcPr>
          <w:p w14:paraId="68E29347" w14:textId="77AD9B16" w:rsidR="00B951AC" w:rsidRDefault="00B951AC" w:rsidP="00A25FDC">
            <w:pPr>
              <w:jc w:val="center"/>
              <w:rPr>
                <w:rFonts w:ascii="Calibri" w:hAnsi="Calibri" w:cs="Calibri"/>
              </w:rPr>
            </w:pPr>
          </w:p>
        </w:tc>
        <w:tc>
          <w:tcPr>
            <w:tcW w:w="1221" w:type="dxa"/>
            <w:vMerge/>
            <w:shd w:val="clear" w:color="auto" w:fill="F4ECF8"/>
            <w:textDirection w:val="btLr"/>
            <w:vAlign w:val="center"/>
          </w:tcPr>
          <w:p w14:paraId="5738E90D" w14:textId="77777777" w:rsidR="00B951AC" w:rsidRPr="003143BA" w:rsidRDefault="00B951AC" w:rsidP="00A25FDC">
            <w:pPr>
              <w:ind w:left="113" w:right="113"/>
              <w:jc w:val="center"/>
              <w:rPr>
                <w:sz w:val="16"/>
                <w:szCs w:val="16"/>
              </w:rPr>
            </w:pPr>
          </w:p>
        </w:tc>
        <w:tc>
          <w:tcPr>
            <w:tcW w:w="4213" w:type="dxa"/>
            <w:vMerge/>
            <w:shd w:val="clear" w:color="auto" w:fill="F2F2F2" w:themeFill="background1" w:themeFillShade="F2"/>
            <w:vAlign w:val="center"/>
          </w:tcPr>
          <w:p w14:paraId="3D5184E5" w14:textId="577FA317" w:rsidR="00B951AC" w:rsidRPr="003D772C" w:rsidRDefault="00B951AC" w:rsidP="00A25FDC">
            <w:pPr>
              <w:rPr>
                <w:rFonts w:ascii="Calibri" w:hAnsi="Calibri" w:cs="Calibri"/>
                <w:b/>
                <w:bCs/>
                <w:i/>
                <w:iCs/>
                <w:sz w:val="20"/>
                <w:szCs w:val="20"/>
              </w:rPr>
            </w:pPr>
          </w:p>
        </w:tc>
        <w:tc>
          <w:tcPr>
            <w:tcW w:w="706" w:type="dxa"/>
            <w:vMerge/>
            <w:shd w:val="clear" w:color="auto" w:fill="FAEAF8"/>
            <w:textDirection w:val="btLr"/>
            <w:vAlign w:val="center"/>
          </w:tcPr>
          <w:p w14:paraId="7B64119D" w14:textId="77777777" w:rsidR="00B951AC" w:rsidRPr="00644D86" w:rsidRDefault="00B951AC" w:rsidP="00A25FDC">
            <w:pPr>
              <w:jc w:val="center"/>
              <w:rPr>
                <w:rFonts w:ascii="Calibri" w:hAnsi="Calibri" w:cs="Calibri"/>
                <w:sz w:val="20"/>
                <w:szCs w:val="20"/>
              </w:rPr>
            </w:pPr>
          </w:p>
        </w:tc>
        <w:tc>
          <w:tcPr>
            <w:tcW w:w="517" w:type="dxa"/>
            <w:vMerge/>
            <w:shd w:val="clear" w:color="auto" w:fill="D9F2D0" w:themeFill="accent6" w:themeFillTint="33"/>
            <w:textDirection w:val="btLr"/>
            <w:vAlign w:val="center"/>
          </w:tcPr>
          <w:p w14:paraId="4904BEBA" w14:textId="77777777" w:rsidR="00B951AC" w:rsidRPr="00644D86" w:rsidRDefault="00B951AC" w:rsidP="00A25FDC">
            <w:pPr>
              <w:rPr>
                <w:rFonts w:ascii="Calibri" w:hAnsi="Calibri" w:cs="Calibri"/>
                <w:sz w:val="20"/>
                <w:szCs w:val="20"/>
              </w:rPr>
            </w:pPr>
          </w:p>
        </w:tc>
        <w:tc>
          <w:tcPr>
            <w:tcW w:w="709" w:type="dxa"/>
            <w:vMerge/>
            <w:shd w:val="clear" w:color="auto" w:fill="CAEDFB" w:themeFill="accent4" w:themeFillTint="33"/>
            <w:textDirection w:val="btLr"/>
            <w:vAlign w:val="center"/>
          </w:tcPr>
          <w:p w14:paraId="5615C7CD" w14:textId="77777777" w:rsidR="00B951AC" w:rsidRPr="00644D86" w:rsidRDefault="00B951AC" w:rsidP="00A25FDC">
            <w:pPr>
              <w:rPr>
                <w:rFonts w:ascii="Calibri" w:hAnsi="Calibri" w:cs="Calibri"/>
                <w:sz w:val="18"/>
                <w:szCs w:val="18"/>
              </w:rPr>
            </w:pPr>
          </w:p>
        </w:tc>
        <w:tc>
          <w:tcPr>
            <w:tcW w:w="992" w:type="dxa"/>
            <w:vMerge/>
            <w:shd w:val="clear" w:color="auto" w:fill="FAF8D8"/>
            <w:textDirection w:val="btLr"/>
            <w:vAlign w:val="center"/>
          </w:tcPr>
          <w:p w14:paraId="1C9EE256" w14:textId="77777777" w:rsidR="00B951AC" w:rsidRPr="00644D86" w:rsidRDefault="00B951A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165DAF13"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2312175D"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extDirection w:val="btLr"/>
            <w:vAlign w:val="center"/>
          </w:tcPr>
          <w:p w14:paraId="08170BC0" w14:textId="77777777" w:rsidR="00B951AC" w:rsidRPr="00644D86" w:rsidRDefault="00B951AC" w:rsidP="00A25FDC">
            <w:pPr>
              <w:rPr>
                <w:rFonts w:ascii="Calibri" w:hAnsi="Calibri" w:cs="Calibri"/>
                <w:sz w:val="20"/>
                <w:szCs w:val="20"/>
              </w:rPr>
            </w:pPr>
          </w:p>
        </w:tc>
        <w:tc>
          <w:tcPr>
            <w:tcW w:w="1133" w:type="dxa"/>
            <w:vMerge/>
            <w:shd w:val="clear" w:color="auto" w:fill="F1F4E8"/>
            <w:textDirection w:val="btLr"/>
            <w:vAlign w:val="center"/>
          </w:tcPr>
          <w:p w14:paraId="772A8ABB" w14:textId="77777777" w:rsidR="00B951AC" w:rsidRPr="00644D86" w:rsidRDefault="00B951AC" w:rsidP="00A25FDC">
            <w:pPr>
              <w:rPr>
                <w:rFonts w:ascii="Calibri" w:hAnsi="Calibri" w:cs="Calibri"/>
                <w:color w:val="000000"/>
                <w:sz w:val="20"/>
              </w:rPr>
            </w:pPr>
          </w:p>
        </w:tc>
        <w:tc>
          <w:tcPr>
            <w:tcW w:w="1402" w:type="dxa"/>
            <w:shd w:val="clear" w:color="auto" w:fill="FAEAF8"/>
            <w:vAlign w:val="center"/>
          </w:tcPr>
          <w:p w14:paraId="36191ACD" w14:textId="00A0CEFC" w:rsidR="00B951AC" w:rsidRPr="00644D86" w:rsidRDefault="00B951AC" w:rsidP="00A25FDC">
            <w:pPr>
              <w:jc w:val="center"/>
              <w:rPr>
                <w:rFonts w:ascii="Calibri" w:hAnsi="Calibri" w:cs="Calibri"/>
              </w:rPr>
            </w:pPr>
            <w:r w:rsidRPr="004F7190">
              <w:rPr>
                <w:rFonts w:ascii="Calibri" w:hAnsi="Calibri" w:cs="Calibri"/>
                <w:color w:val="C00000"/>
              </w:rPr>
              <w:t>Kütüphane Haftası</w:t>
            </w:r>
          </w:p>
        </w:tc>
        <w:tc>
          <w:tcPr>
            <w:tcW w:w="1148" w:type="dxa"/>
            <w:shd w:val="clear" w:color="auto" w:fill="F8F8F8"/>
          </w:tcPr>
          <w:p w14:paraId="7C25EF7A" w14:textId="77777777" w:rsidR="00B951AC" w:rsidRPr="00644D86" w:rsidRDefault="00B951AC" w:rsidP="00A25FDC">
            <w:pPr>
              <w:rPr>
                <w:rFonts w:ascii="Calibri" w:hAnsi="Calibri" w:cs="Calibri"/>
              </w:rPr>
            </w:pPr>
          </w:p>
        </w:tc>
      </w:tr>
      <w:tr w:rsidR="003F19AA" w14:paraId="6CC76727" w14:textId="77777777" w:rsidTr="00A25FDC">
        <w:trPr>
          <w:cantSplit/>
          <w:trHeight w:val="989"/>
        </w:trPr>
        <w:tc>
          <w:tcPr>
            <w:tcW w:w="16013" w:type="dxa"/>
            <w:gridSpan w:val="15"/>
            <w:shd w:val="clear" w:color="auto" w:fill="FAE2D5" w:themeFill="accent2" w:themeFillTint="33"/>
          </w:tcPr>
          <w:p w14:paraId="2F1B0ED3" w14:textId="56D8BDC1" w:rsidR="003F19AA" w:rsidRPr="00644D86" w:rsidRDefault="003F19AA" w:rsidP="00A25FDC">
            <w:pPr>
              <w:pStyle w:val="ListeParagraf"/>
              <w:numPr>
                <w:ilvl w:val="0"/>
                <w:numId w:val="1"/>
              </w:numPr>
              <w:tabs>
                <w:tab w:val="left" w:pos="1448"/>
              </w:tabs>
              <w:ind w:left="314" w:hanging="314"/>
              <w:rPr>
                <w:rFonts w:ascii="Calibri" w:hAnsi="Calibri" w:cs="Calibri"/>
                <w:b/>
                <w:bCs/>
                <w:color w:val="C00000"/>
                <w:sz w:val="20"/>
                <w:szCs w:val="20"/>
              </w:rPr>
            </w:pPr>
            <w:r w:rsidRPr="00644D86">
              <w:rPr>
                <w:rFonts w:ascii="Calibri" w:hAnsi="Calibri" w:cs="Calibri"/>
                <w:b/>
                <w:bCs/>
                <w:color w:val="C00000"/>
                <w:sz w:val="20"/>
                <w:szCs w:val="20"/>
              </w:rPr>
              <w:t xml:space="preserve">ÜNİTE             : </w:t>
            </w:r>
            <w:r>
              <w:rPr>
                <w:rFonts w:ascii="Calibri" w:hAnsi="Calibri" w:cs="Calibri"/>
                <w:b/>
                <w:bCs/>
                <w:color w:val="C00000"/>
                <w:sz w:val="20"/>
                <w:szCs w:val="20"/>
              </w:rPr>
              <w:t>ENERJİ</w:t>
            </w:r>
          </w:p>
          <w:p w14:paraId="3C1487E6" w14:textId="72C428A4" w:rsidR="003F19AA" w:rsidRPr="00644D86" w:rsidRDefault="003F19AA" w:rsidP="00A25FDC">
            <w:pPr>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6</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41DD95C4" w14:textId="7AAE54D3" w:rsidR="003F19AA" w:rsidRPr="00644D86" w:rsidRDefault="003F19AA" w:rsidP="00A25FDC">
            <w:pPr>
              <w:rPr>
                <w:rFonts w:ascii="Calibri" w:hAnsi="Calibri" w:cs="Calibri"/>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18</w:t>
            </w:r>
            <w:r w:rsidRPr="00A56BE0">
              <w:rPr>
                <w:rFonts w:ascii="Calibri" w:hAnsi="Calibri" w:cs="Calibri"/>
                <w:b/>
                <w:color w:val="C00000"/>
                <w:sz w:val="20"/>
                <w:szCs w:val="20"/>
              </w:rPr>
              <w:t xml:space="preserve"> saat</w:t>
            </w:r>
          </w:p>
        </w:tc>
      </w:tr>
      <w:tr w:rsidR="00B951AC" w14:paraId="4DC4D757" w14:textId="77777777" w:rsidTr="00D704BD">
        <w:trPr>
          <w:cantSplit/>
          <w:trHeight w:val="1134"/>
        </w:trPr>
        <w:tc>
          <w:tcPr>
            <w:tcW w:w="498" w:type="dxa"/>
            <w:vMerge w:val="restart"/>
            <w:shd w:val="clear" w:color="auto" w:fill="FFEFBD"/>
            <w:textDirection w:val="btLr"/>
            <w:vAlign w:val="center"/>
          </w:tcPr>
          <w:p w14:paraId="2DBA49E0" w14:textId="12E4A259" w:rsidR="00B951AC" w:rsidRPr="00D704BD" w:rsidRDefault="00B951AC" w:rsidP="000E24FA">
            <w:pPr>
              <w:ind w:left="113" w:right="113"/>
              <w:jc w:val="center"/>
              <w:rPr>
                <w:rFonts w:ascii="Calibri" w:hAnsi="Calibri" w:cs="Calibri"/>
                <w:b/>
                <w:bCs/>
                <w:color w:val="C00000"/>
              </w:rPr>
            </w:pPr>
            <w:r w:rsidRPr="00D704BD">
              <w:rPr>
                <w:rFonts w:ascii="Calibri" w:hAnsi="Calibri" w:cs="Calibri"/>
                <w:b/>
                <w:bCs/>
                <w:color w:val="C00000"/>
              </w:rPr>
              <w:t>NİSAN</w:t>
            </w:r>
          </w:p>
        </w:tc>
        <w:tc>
          <w:tcPr>
            <w:tcW w:w="534" w:type="dxa"/>
            <w:shd w:val="clear" w:color="auto" w:fill="FFEFBD"/>
            <w:vAlign w:val="center"/>
          </w:tcPr>
          <w:p w14:paraId="5EB0E32D" w14:textId="3A08FE1E"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389" w:type="dxa"/>
            <w:shd w:val="clear" w:color="auto" w:fill="FFEFBD"/>
            <w:vAlign w:val="center"/>
          </w:tcPr>
          <w:p w14:paraId="43081628" w14:textId="169FD5D4"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val="restart"/>
            <w:shd w:val="clear" w:color="auto" w:fill="F4ECF8"/>
            <w:textDirection w:val="btLr"/>
            <w:vAlign w:val="center"/>
          </w:tcPr>
          <w:p w14:paraId="2846CA15" w14:textId="6ECA42A4" w:rsidR="00B951AC" w:rsidRPr="001562DA" w:rsidRDefault="00B951AC" w:rsidP="00A25FDC">
            <w:pPr>
              <w:ind w:left="113" w:right="113"/>
              <w:jc w:val="center"/>
              <w:rPr>
                <w:rFonts w:ascii="Calibri" w:hAnsi="Calibri" w:cs="Calibri"/>
                <w:sz w:val="14"/>
                <w:szCs w:val="14"/>
              </w:rPr>
            </w:pPr>
            <w:r w:rsidRPr="001562DA">
              <w:rPr>
                <w:rFonts w:ascii="Calibri" w:hAnsi="Calibri" w:cs="Calibri"/>
                <w:sz w:val="18"/>
                <w:szCs w:val="18"/>
              </w:rPr>
              <w:t>FİZ.9.4.1. İç enerjinin ısı ve sıcaklık ile arasındaki ilişki hakkında tümevarımsal akıl yürütebilme</w:t>
            </w:r>
          </w:p>
        </w:tc>
        <w:tc>
          <w:tcPr>
            <w:tcW w:w="4213" w:type="dxa"/>
            <w:vMerge w:val="restart"/>
            <w:shd w:val="clear" w:color="auto" w:fill="F2F2F2" w:themeFill="background1" w:themeFillShade="F2"/>
            <w:vAlign w:val="center"/>
          </w:tcPr>
          <w:p w14:paraId="2BB4269A" w14:textId="77777777" w:rsidR="00B951AC" w:rsidRPr="003D772C" w:rsidRDefault="00B951AC"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Isı, sıcaklık ve iç enerji ile ilgili görselleri inceler. </w:t>
            </w:r>
          </w:p>
          <w:p w14:paraId="731D2B45" w14:textId="77777777" w:rsidR="00B951AC" w:rsidRPr="003D772C" w:rsidRDefault="00B951AC" w:rsidP="00A25FDC">
            <w:pPr>
              <w:rPr>
                <w:rFonts w:ascii="Calibri" w:hAnsi="Calibri" w:cs="Calibri"/>
                <w:i/>
                <w:iCs/>
                <w:sz w:val="20"/>
                <w:szCs w:val="20"/>
              </w:rPr>
            </w:pPr>
            <w:r w:rsidRPr="003D772C">
              <w:rPr>
                <w:rFonts w:ascii="Calibri" w:hAnsi="Calibri" w:cs="Calibri"/>
                <w:b/>
                <w:bCs/>
                <w:i/>
                <w:iCs/>
                <w:sz w:val="20"/>
                <w:szCs w:val="20"/>
              </w:rPr>
              <w:t>b)</w:t>
            </w:r>
            <w:r w:rsidRPr="003D772C">
              <w:rPr>
                <w:rFonts w:ascii="Calibri" w:hAnsi="Calibri" w:cs="Calibri"/>
                <w:i/>
                <w:iCs/>
                <w:sz w:val="20"/>
                <w:szCs w:val="20"/>
              </w:rPr>
              <w:t xml:space="preserve"> İç enerjinin ısı ve sıcaklık ile ilişkisini bulur. </w:t>
            </w:r>
          </w:p>
          <w:p w14:paraId="3EC36165" w14:textId="3939A289" w:rsidR="00B951AC" w:rsidRPr="006F7FD5" w:rsidRDefault="00B951AC" w:rsidP="00A25FDC">
            <w:pPr>
              <w:rPr>
                <w:rFonts w:ascii="Calibri" w:hAnsi="Calibri" w:cs="Calibri"/>
                <w:b/>
                <w:bCs/>
                <w:i/>
                <w:iCs/>
                <w:sz w:val="18"/>
                <w:szCs w:val="18"/>
              </w:rPr>
            </w:pPr>
            <w:r w:rsidRPr="003D772C">
              <w:rPr>
                <w:rFonts w:ascii="Calibri" w:hAnsi="Calibri" w:cs="Calibri"/>
                <w:b/>
                <w:bCs/>
                <w:i/>
                <w:iCs/>
                <w:sz w:val="20"/>
                <w:szCs w:val="20"/>
              </w:rPr>
              <w:t>c)</w:t>
            </w:r>
            <w:r w:rsidRPr="003D772C">
              <w:rPr>
                <w:rFonts w:ascii="Calibri" w:hAnsi="Calibri" w:cs="Calibri"/>
                <w:i/>
                <w:iCs/>
                <w:sz w:val="20"/>
                <w:szCs w:val="20"/>
              </w:rPr>
              <w:t xml:space="preserve"> İç enerjinin ısı ve sıcaklık ile arasındaki ilişkiyi geneller.</w:t>
            </w:r>
          </w:p>
        </w:tc>
        <w:tc>
          <w:tcPr>
            <w:tcW w:w="706" w:type="dxa"/>
            <w:vMerge w:val="restart"/>
            <w:shd w:val="clear" w:color="auto" w:fill="FAEAF8"/>
            <w:textDirection w:val="btLr"/>
            <w:vAlign w:val="center"/>
          </w:tcPr>
          <w:p w14:paraId="687C2A65" w14:textId="62FED602" w:rsidR="00B951AC" w:rsidRPr="00644D86" w:rsidRDefault="00B951AC" w:rsidP="00A25FDC">
            <w:pPr>
              <w:jc w:val="center"/>
              <w:rPr>
                <w:rFonts w:ascii="Calibri" w:hAnsi="Calibri" w:cs="Calibri"/>
                <w:sz w:val="20"/>
                <w:szCs w:val="20"/>
              </w:rPr>
            </w:pPr>
            <w:r>
              <w:t>FBAB1. Bilimsel Gözlem, FBAB8. Bilimsel Çıkarım Yapma, FBAB10. Tümevarımsal Akıl Yürütme</w:t>
            </w:r>
          </w:p>
        </w:tc>
        <w:tc>
          <w:tcPr>
            <w:tcW w:w="517" w:type="dxa"/>
            <w:vMerge w:val="restart"/>
            <w:shd w:val="clear" w:color="auto" w:fill="D9F2D0" w:themeFill="accent6" w:themeFillTint="33"/>
            <w:textDirection w:val="btLr"/>
            <w:vAlign w:val="center"/>
          </w:tcPr>
          <w:p w14:paraId="7E734233" w14:textId="1E484B35" w:rsidR="00B951AC" w:rsidRPr="003F19AA" w:rsidRDefault="00B951AC" w:rsidP="00A25FDC">
            <w:pPr>
              <w:ind w:left="113" w:right="113"/>
              <w:jc w:val="center"/>
              <w:rPr>
                <w:rFonts w:ascii="Calibri" w:hAnsi="Calibri" w:cs="Calibri"/>
                <w:sz w:val="16"/>
                <w:szCs w:val="16"/>
              </w:rPr>
            </w:pPr>
            <w:r w:rsidRPr="003F19AA">
              <w:rPr>
                <w:sz w:val="16"/>
                <w:szCs w:val="16"/>
              </w:rPr>
              <w:t>KB2.5. Sınıflandırma, KB2.10. Çıkarım Yapma, KB2.15. Yansıtma, KB2.16.1. Tümevarımsal Akıl Yürütme</w:t>
            </w:r>
          </w:p>
        </w:tc>
        <w:tc>
          <w:tcPr>
            <w:tcW w:w="709" w:type="dxa"/>
            <w:vMerge w:val="restart"/>
            <w:shd w:val="clear" w:color="auto" w:fill="DAE9F7" w:themeFill="text2" w:themeFillTint="1A"/>
            <w:textDirection w:val="btLr"/>
            <w:vAlign w:val="center"/>
          </w:tcPr>
          <w:p w14:paraId="26BF92BE" w14:textId="6798CDF7" w:rsidR="00B951AC" w:rsidRPr="00644D86" w:rsidRDefault="00B951AC" w:rsidP="00A25FDC">
            <w:pPr>
              <w:ind w:left="113" w:right="113"/>
              <w:jc w:val="center"/>
              <w:rPr>
                <w:rFonts w:ascii="Calibri" w:hAnsi="Calibri" w:cs="Calibri"/>
                <w:sz w:val="18"/>
                <w:szCs w:val="18"/>
              </w:rPr>
            </w:pPr>
            <w:r>
              <w:t>E1.1. Merak, E2.2. Sorumluluk, E3.5. Açık Fikirlilik, E3.8. Soru Sorma</w:t>
            </w:r>
          </w:p>
        </w:tc>
        <w:tc>
          <w:tcPr>
            <w:tcW w:w="992" w:type="dxa"/>
            <w:vMerge w:val="restart"/>
            <w:shd w:val="clear" w:color="auto" w:fill="FAF8D8"/>
            <w:textDirection w:val="btLr"/>
            <w:vAlign w:val="center"/>
          </w:tcPr>
          <w:p w14:paraId="1A6042D5" w14:textId="77777777" w:rsidR="00B951AC" w:rsidRPr="005B1239" w:rsidRDefault="00B951AC" w:rsidP="00A25FDC">
            <w:pPr>
              <w:ind w:left="113" w:right="113"/>
              <w:jc w:val="center"/>
              <w:rPr>
                <w:rFonts w:ascii="Calibri" w:hAnsi="Calibri" w:cs="Calibri"/>
                <w:sz w:val="16"/>
                <w:szCs w:val="16"/>
              </w:rPr>
            </w:pPr>
            <w:r w:rsidRPr="005B1239">
              <w:rPr>
                <w:rFonts w:ascii="Calibri" w:hAnsi="Calibri" w:cs="Calibri"/>
                <w:color w:val="C00000"/>
                <w:sz w:val="16"/>
                <w:szCs w:val="16"/>
              </w:rPr>
              <w:t xml:space="preserve">Sosyal-Duygusal Öğrenme Becerileri </w:t>
            </w:r>
          </w:p>
          <w:p w14:paraId="1E6D5260" w14:textId="18A55951" w:rsidR="00B951AC" w:rsidRPr="005B1239" w:rsidRDefault="00B951AC" w:rsidP="00A25FDC">
            <w:pPr>
              <w:ind w:left="113" w:right="113"/>
              <w:jc w:val="center"/>
              <w:rPr>
                <w:rFonts w:ascii="Calibri" w:hAnsi="Calibri" w:cs="Calibri"/>
                <w:color w:val="C00000"/>
                <w:sz w:val="16"/>
                <w:szCs w:val="16"/>
              </w:rPr>
            </w:pPr>
            <w:r w:rsidRPr="005B1239">
              <w:rPr>
                <w:rFonts w:ascii="Calibri" w:hAnsi="Calibri" w:cs="Calibri"/>
                <w:sz w:val="16"/>
                <w:szCs w:val="16"/>
              </w:rPr>
              <w:t>SDB1.1. Kendini Tanıma (Öz Farkındalık), SDB1.2. Kendini Düzenleme (Öz Düzenleme), SDB1.3. Kendine Uyarlama (Öz Yansıtma), SDB2.1. İletişim, SDB2.2. İş Birliği, SDB2.3. Sosyal Farkındalık, SDB3.3. Sorumlu Karar Verme</w:t>
            </w:r>
          </w:p>
        </w:tc>
        <w:tc>
          <w:tcPr>
            <w:tcW w:w="851" w:type="dxa"/>
            <w:vMerge w:val="restart"/>
            <w:shd w:val="clear" w:color="auto" w:fill="FAF8D8"/>
            <w:textDirection w:val="btLr"/>
            <w:vAlign w:val="center"/>
          </w:tcPr>
          <w:p w14:paraId="09B0D203" w14:textId="77777777" w:rsidR="00B951AC" w:rsidRPr="005B1239" w:rsidRDefault="00B951AC" w:rsidP="00A25FDC">
            <w:pPr>
              <w:ind w:left="113" w:right="113"/>
              <w:jc w:val="center"/>
              <w:rPr>
                <w:color w:val="C00000"/>
                <w:sz w:val="20"/>
                <w:szCs w:val="20"/>
              </w:rPr>
            </w:pPr>
            <w:r w:rsidRPr="005B1239">
              <w:rPr>
                <w:color w:val="C00000"/>
                <w:sz w:val="20"/>
                <w:szCs w:val="20"/>
              </w:rPr>
              <w:t xml:space="preserve">Değerler </w:t>
            </w:r>
          </w:p>
          <w:p w14:paraId="62FDEE10" w14:textId="3B85739B" w:rsidR="00B951AC" w:rsidRPr="005B1239" w:rsidRDefault="00B951AC" w:rsidP="00A25FDC">
            <w:pPr>
              <w:ind w:left="113" w:right="113"/>
              <w:jc w:val="center"/>
              <w:rPr>
                <w:rFonts w:ascii="Calibri" w:hAnsi="Calibri" w:cs="Calibri"/>
                <w:color w:val="C00000"/>
                <w:sz w:val="20"/>
                <w:szCs w:val="20"/>
              </w:rPr>
            </w:pPr>
            <w:r w:rsidRPr="005B1239">
              <w:rPr>
                <w:sz w:val="20"/>
                <w:szCs w:val="20"/>
              </w:rPr>
              <w:t>D5. Duyarlılık, D14. Saygı, D17. Tasarruf, D19. Vatanseverlik</w:t>
            </w:r>
          </w:p>
        </w:tc>
        <w:tc>
          <w:tcPr>
            <w:tcW w:w="850" w:type="dxa"/>
            <w:vMerge w:val="restart"/>
            <w:shd w:val="clear" w:color="auto" w:fill="FAF8D8"/>
            <w:textDirection w:val="btLr"/>
            <w:vAlign w:val="center"/>
          </w:tcPr>
          <w:p w14:paraId="095BE421" w14:textId="77777777" w:rsidR="00B951AC" w:rsidRPr="005B1239" w:rsidRDefault="00B951AC" w:rsidP="00A25FDC">
            <w:pPr>
              <w:ind w:left="113" w:right="113"/>
              <w:jc w:val="center"/>
              <w:rPr>
                <w:color w:val="C00000"/>
                <w:sz w:val="16"/>
                <w:szCs w:val="16"/>
              </w:rPr>
            </w:pPr>
            <w:r w:rsidRPr="005B1239">
              <w:rPr>
                <w:color w:val="C00000"/>
                <w:sz w:val="16"/>
                <w:szCs w:val="16"/>
              </w:rPr>
              <w:t>Okuryazarlık Becerileri</w:t>
            </w:r>
          </w:p>
          <w:p w14:paraId="42A2B6B3" w14:textId="44659D9A" w:rsidR="00B951AC" w:rsidRPr="005B1239" w:rsidRDefault="00B951AC" w:rsidP="00A25FDC">
            <w:pPr>
              <w:ind w:left="113" w:right="113"/>
              <w:jc w:val="center"/>
              <w:rPr>
                <w:rFonts w:ascii="Calibri" w:hAnsi="Calibri" w:cs="Calibri"/>
                <w:color w:val="C00000"/>
                <w:sz w:val="16"/>
                <w:szCs w:val="16"/>
              </w:rPr>
            </w:pPr>
            <w:r w:rsidRPr="005B1239">
              <w:rPr>
                <w:sz w:val="16"/>
                <w:szCs w:val="16"/>
              </w:rPr>
              <w:t xml:space="preserve"> OB1. Bilgi Okuryazarlığı, OB3. Finansal Okuryazarlık, OB4. Görsel Okuryazarlık, OB7. Veri Okuryazarlığı, OB8. Sürdürülebilirlik Okuryazarlığı</w:t>
            </w:r>
          </w:p>
        </w:tc>
        <w:tc>
          <w:tcPr>
            <w:tcW w:w="850" w:type="dxa"/>
            <w:vMerge w:val="restart"/>
            <w:shd w:val="clear" w:color="auto" w:fill="FAE2D5" w:themeFill="accent2" w:themeFillTint="33"/>
            <w:textDirection w:val="btLr"/>
            <w:vAlign w:val="center"/>
          </w:tcPr>
          <w:p w14:paraId="7747D787" w14:textId="6F7114F8" w:rsidR="00B951AC" w:rsidRPr="00644D86" w:rsidRDefault="00B951AC" w:rsidP="00A25FDC">
            <w:pPr>
              <w:ind w:left="113" w:right="113"/>
              <w:jc w:val="center"/>
              <w:rPr>
                <w:rFonts w:ascii="Calibri" w:hAnsi="Calibri" w:cs="Calibri"/>
                <w:sz w:val="20"/>
                <w:szCs w:val="20"/>
              </w:rPr>
            </w:pPr>
            <w:r>
              <w:t>Coğrafya, Görsel Sanatlar, Kimya, Matematik</w:t>
            </w:r>
          </w:p>
        </w:tc>
        <w:tc>
          <w:tcPr>
            <w:tcW w:w="1133" w:type="dxa"/>
            <w:vMerge w:val="restart"/>
            <w:shd w:val="clear" w:color="auto" w:fill="F1F4E8"/>
            <w:textDirection w:val="btLr"/>
            <w:vAlign w:val="center"/>
          </w:tcPr>
          <w:p w14:paraId="1A244278" w14:textId="270E96E1" w:rsidR="00B951AC" w:rsidRPr="00644D86" w:rsidRDefault="00B951AC" w:rsidP="00A25FDC">
            <w:pPr>
              <w:ind w:left="113" w:right="113"/>
              <w:jc w:val="center"/>
              <w:rPr>
                <w:rFonts w:ascii="Calibri" w:hAnsi="Calibri" w:cs="Calibri"/>
                <w:color w:val="000000"/>
                <w:sz w:val="20"/>
              </w:rPr>
            </w:pPr>
            <w:r w:rsidRPr="002863F2">
              <w:rPr>
                <w:rFonts w:ascii="Calibri" w:hAnsi="Calibri" w:cs="Calibri"/>
                <w:color w:val="000000"/>
                <w:sz w:val="20"/>
                <w:szCs w:val="20"/>
              </w:rPr>
              <w:t>Etkileşimli Tahta, Z-Kitap, EBA ders, OGM Materyal</w:t>
            </w:r>
          </w:p>
        </w:tc>
        <w:tc>
          <w:tcPr>
            <w:tcW w:w="1402" w:type="dxa"/>
            <w:shd w:val="clear" w:color="auto" w:fill="FAEAF8"/>
          </w:tcPr>
          <w:p w14:paraId="7C16A2C6" w14:textId="77777777" w:rsidR="00B951AC" w:rsidRPr="00644D86" w:rsidRDefault="00B951AC" w:rsidP="00A25FDC">
            <w:pPr>
              <w:rPr>
                <w:rFonts w:ascii="Calibri" w:hAnsi="Calibri" w:cs="Calibri"/>
              </w:rPr>
            </w:pPr>
          </w:p>
        </w:tc>
        <w:tc>
          <w:tcPr>
            <w:tcW w:w="1148" w:type="dxa"/>
            <w:shd w:val="clear" w:color="auto" w:fill="F8F8F8"/>
          </w:tcPr>
          <w:p w14:paraId="0B6F7414" w14:textId="77777777" w:rsidR="00B951AC" w:rsidRPr="00644D86" w:rsidRDefault="00B951AC" w:rsidP="00A25FDC">
            <w:pPr>
              <w:rPr>
                <w:rFonts w:ascii="Calibri" w:hAnsi="Calibri" w:cs="Calibri"/>
              </w:rPr>
            </w:pPr>
          </w:p>
        </w:tc>
      </w:tr>
      <w:tr w:rsidR="00B951AC" w14:paraId="4F44F768" w14:textId="77777777" w:rsidTr="00D704BD">
        <w:trPr>
          <w:cantSplit/>
          <w:trHeight w:val="953"/>
        </w:trPr>
        <w:tc>
          <w:tcPr>
            <w:tcW w:w="498" w:type="dxa"/>
            <w:vMerge/>
            <w:shd w:val="clear" w:color="auto" w:fill="FFEFBD"/>
            <w:textDirection w:val="btLr"/>
            <w:vAlign w:val="center"/>
          </w:tcPr>
          <w:p w14:paraId="76C7808E" w14:textId="0F60E2AC" w:rsidR="00B951AC" w:rsidRPr="00D704BD" w:rsidRDefault="00B951AC" w:rsidP="00A25FDC">
            <w:pPr>
              <w:ind w:left="113" w:right="113"/>
              <w:jc w:val="center"/>
              <w:rPr>
                <w:rFonts w:ascii="Calibri" w:hAnsi="Calibri" w:cs="Calibri"/>
                <w:b/>
                <w:bCs/>
                <w:color w:val="C00000"/>
              </w:rPr>
            </w:pPr>
          </w:p>
        </w:tc>
        <w:tc>
          <w:tcPr>
            <w:tcW w:w="534" w:type="dxa"/>
            <w:shd w:val="clear" w:color="auto" w:fill="FFEFBD"/>
            <w:vAlign w:val="center"/>
          </w:tcPr>
          <w:p w14:paraId="5E9BBB59" w14:textId="3877DD37"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3</w:t>
            </w:r>
          </w:p>
        </w:tc>
        <w:tc>
          <w:tcPr>
            <w:tcW w:w="389" w:type="dxa"/>
            <w:shd w:val="clear" w:color="auto" w:fill="FFEFBD"/>
            <w:vAlign w:val="center"/>
          </w:tcPr>
          <w:p w14:paraId="176F379A" w14:textId="0CDAF179"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shd w:val="clear" w:color="auto" w:fill="F4ECF8"/>
            <w:textDirection w:val="btLr"/>
            <w:vAlign w:val="center"/>
          </w:tcPr>
          <w:p w14:paraId="20B4C280" w14:textId="77777777" w:rsidR="00B951AC" w:rsidRPr="006F7FD5" w:rsidRDefault="00B951AC" w:rsidP="00A25FDC">
            <w:pPr>
              <w:ind w:left="113" w:right="113"/>
              <w:jc w:val="center"/>
              <w:rPr>
                <w:sz w:val="14"/>
                <w:szCs w:val="14"/>
              </w:rPr>
            </w:pPr>
          </w:p>
        </w:tc>
        <w:tc>
          <w:tcPr>
            <w:tcW w:w="4213" w:type="dxa"/>
            <w:vMerge/>
            <w:shd w:val="clear" w:color="auto" w:fill="F2F2F2" w:themeFill="background1" w:themeFillShade="F2"/>
            <w:vAlign w:val="center"/>
          </w:tcPr>
          <w:p w14:paraId="51965AC7" w14:textId="77777777" w:rsidR="00B951AC" w:rsidRPr="006F7FD5" w:rsidRDefault="00B951AC" w:rsidP="00A25FDC">
            <w:pPr>
              <w:rPr>
                <w:rFonts w:ascii="Calibri" w:hAnsi="Calibri" w:cs="Calibri"/>
                <w:b/>
                <w:bCs/>
                <w:i/>
                <w:iCs/>
                <w:sz w:val="18"/>
                <w:szCs w:val="18"/>
              </w:rPr>
            </w:pPr>
          </w:p>
        </w:tc>
        <w:tc>
          <w:tcPr>
            <w:tcW w:w="706" w:type="dxa"/>
            <w:vMerge/>
            <w:shd w:val="clear" w:color="auto" w:fill="FAEAF8"/>
            <w:textDirection w:val="btLr"/>
            <w:vAlign w:val="center"/>
          </w:tcPr>
          <w:p w14:paraId="10255991" w14:textId="77777777" w:rsidR="00B951AC" w:rsidRPr="00644D86" w:rsidRDefault="00B951AC" w:rsidP="00A25FDC">
            <w:pPr>
              <w:jc w:val="center"/>
              <w:rPr>
                <w:rFonts w:ascii="Calibri" w:hAnsi="Calibri" w:cs="Calibri"/>
                <w:sz w:val="20"/>
                <w:szCs w:val="20"/>
              </w:rPr>
            </w:pPr>
          </w:p>
        </w:tc>
        <w:tc>
          <w:tcPr>
            <w:tcW w:w="517" w:type="dxa"/>
            <w:vMerge/>
            <w:shd w:val="clear" w:color="auto" w:fill="D9F2D0" w:themeFill="accent6" w:themeFillTint="33"/>
          </w:tcPr>
          <w:p w14:paraId="03E9B7EB" w14:textId="77777777" w:rsidR="00B951AC" w:rsidRPr="00644D86" w:rsidRDefault="00B951AC" w:rsidP="00A25FDC">
            <w:pPr>
              <w:rPr>
                <w:rFonts w:ascii="Calibri" w:hAnsi="Calibri" w:cs="Calibri"/>
                <w:sz w:val="20"/>
                <w:szCs w:val="20"/>
              </w:rPr>
            </w:pPr>
          </w:p>
        </w:tc>
        <w:tc>
          <w:tcPr>
            <w:tcW w:w="709" w:type="dxa"/>
            <w:vMerge/>
            <w:shd w:val="clear" w:color="auto" w:fill="DAE9F7" w:themeFill="text2" w:themeFillTint="1A"/>
          </w:tcPr>
          <w:p w14:paraId="3841543D" w14:textId="77777777" w:rsidR="00B951AC" w:rsidRPr="00644D86" w:rsidRDefault="00B951AC" w:rsidP="00A25FDC">
            <w:pPr>
              <w:rPr>
                <w:rFonts w:ascii="Calibri" w:hAnsi="Calibri" w:cs="Calibri"/>
                <w:sz w:val="18"/>
                <w:szCs w:val="18"/>
              </w:rPr>
            </w:pPr>
          </w:p>
        </w:tc>
        <w:tc>
          <w:tcPr>
            <w:tcW w:w="992" w:type="dxa"/>
            <w:vMerge/>
            <w:shd w:val="clear" w:color="auto" w:fill="FAF8D8"/>
            <w:textDirection w:val="btLr"/>
            <w:vAlign w:val="center"/>
          </w:tcPr>
          <w:p w14:paraId="3D4985E5" w14:textId="77777777" w:rsidR="00B951AC" w:rsidRPr="00644D86" w:rsidRDefault="00B951A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48A284F2"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1DD32131"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47AD1025" w14:textId="77777777" w:rsidR="00B951AC" w:rsidRPr="00644D86" w:rsidRDefault="00B951AC" w:rsidP="00A25FDC">
            <w:pPr>
              <w:rPr>
                <w:rFonts w:ascii="Calibri" w:hAnsi="Calibri" w:cs="Calibri"/>
                <w:sz w:val="20"/>
                <w:szCs w:val="20"/>
              </w:rPr>
            </w:pPr>
          </w:p>
        </w:tc>
        <w:tc>
          <w:tcPr>
            <w:tcW w:w="1133" w:type="dxa"/>
            <w:vMerge/>
            <w:shd w:val="clear" w:color="auto" w:fill="F1F4E8"/>
          </w:tcPr>
          <w:p w14:paraId="55512FE2" w14:textId="77777777" w:rsidR="00B951AC" w:rsidRPr="00644D86" w:rsidRDefault="00B951AC" w:rsidP="00A25FDC">
            <w:pPr>
              <w:rPr>
                <w:rFonts w:ascii="Calibri" w:hAnsi="Calibri" w:cs="Calibri"/>
                <w:color w:val="000000"/>
                <w:sz w:val="20"/>
              </w:rPr>
            </w:pPr>
          </w:p>
        </w:tc>
        <w:tc>
          <w:tcPr>
            <w:tcW w:w="1402" w:type="dxa"/>
            <w:shd w:val="clear" w:color="auto" w:fill="FAEAF8"/>
          </w:tcPr>
          <w:p w14:paraId="26A6E624" w14:textId="77777777" w:rsidR="00B951AC" w:rsidRPr="00644D86" w:rsidRDefault="00B951AC" w:rsidP="00A25FDC">
            <w:pPr>
              <w:rPr>
                <w:rFonts w:ascii="Calibri" w:hAnsi="Calibri" w:cs="Calibri"/>
              </w:rPr>
            </w:pPr>
          </w:p>
        </w:tc>
        <w:tc>
          <w:tcPr>
            <w:tcW w:w="1148" w:type="dxa"/>
            <w:shd w:val="clear" w:color="auto" w:fill="F8F8F8"/>
          </w:tcPr>
          <w:p w14:paraId="6BD7C246" w14:textId="77777777" w:rsidR="00B951AC" w:rsidRPr="00644D86" w:rsidRDefault="00B951AC" w:rsidP="00A25FDC">
            <w:pPr>
              <w:rPr>
                <w:rFonts w:ascii="Calibri" w:hAnsi="Calibri" w:cs="Calibri"/>
              </w:rPr>
            </w:pPr>
          </w:p>
        </w:tc>
      </w:tr>
      <w:tr w:rsidR="00B951AC" w14:paraId="5E7B12D9" w14:textId="77777777" w:rsidTr="00D704BD">
        <w:trPr>
          <w:cantSplit/>
          <w:trHeight w:val="1533"/>
        </w:trPr>
        <w:tc>
          <w:tcPr>
            <w:tcW w:w="498" w:type="dxa"/>
            <w:vMerge/>
            <w:shd w:val="clear" w:color="auto" w:fill="FFEFBD"/>
            <w:textDirection w:val="btLr"/>
            <w:vAlign w:val="center"/>
          </w:tcPr>
          <w:p w14:paraId="78EBE9A9" w14:textId="521BFC74" w:rsidR="00B951AC" w:rsidRPr="00D704BD" w:rsidRDefault="00B951AC" w:rsidP="00A25FDC">
            <w:pPr>
              <w:ind w:left="113" w:right="113"/>
              <w:jc w:val="center"/>
              <w:rPr>
                <w:rFonts w:ascii="Calibri" w:hAnsi="Calibri" w:cs="Calibri"/>
                <w:b/>
                <w:bCs/>
                <w:color w:val="C00000"/>
              </w:rPr>
            </w:pPr>
          </w:p>
        </w:tc>
        <w:tc>
          <w:tcPr>
            <w:tcW w:w="534" w:type="dxa"/>
            <w:shd w:val="clear" w:color="auto" w:fill="FFEFBD"/>
            <w:vAlign w:val="center"/>
          </w:tcPr>
          <w:p w14:paraId="0D6FE6B1" w14:textId="1BFA8DA4"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4</w:t>
            </w:r>
          </w:p>
        </w:tc>
        <w:tc>
          <w:tcPr>
            <w:tcW w:w="389" w:type="dxa"/>
            <w:shd w:val="clear" w:color="auto" w:fill="FFEFBD"/>
            <w:vAlign w:val="center"/>
          </w:tcPr>
          <w:p w14:paraId="18F1D62A" w14:textId="1341B3D2"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val="restart"/>
            <w:shd w:val="clear" w:color="auto" w:fill="F4ECF8"/>
            <w:textDirection w:val="btLr"/>
            <w:vAlign w:val="center"/>
          </w:tcPr>
          <w:p w14:paraId="10B1D623" w14:textId="17974B61" w:rsidR="00B951AC" w:rsidRPr="003D772C" w:rsidRDefault="00B951AC" w:rsidP="00A25FDC">
            <w:pPr>
              <w:ind w:left="113" w:right="113"/>
              <w:jc w:val="center"/>
              <w:rPr>
                <w:rFonts w:ascii="Calibri" w:hAnsi="Calibri" w:cs="Calibri"/>
                <w:sz w:val="18"/>
                <w:szCs w:val="18"/>
              </w:rPr>
            </w:pPr>
            <w:r w:rsidRPr="003D772C">
              <w:rPr>
                <w:rFonts w:ascii="Calibri" w:hAnsi="Calibri" w:cs="Calibri"/>
                <w:sz w:val="18"/>
                <w:szCs w:val="18"/>
              </w:rPr>
              <w:t>FİZ.9.4.2. Isı, öz ısı, ısı sığası ve sıcaklık farkı arasındaki matematiksel modele ilişkin tümevarımsal akıl yürütebilme</w:t>
            </w:r>
          </w:p>
        </w:tc>
        <w:tc>
          <w:tcPr>
            <w:tcW w:w="4213" w:type="dxa"/>
            <w:vMerge w:val="restart"/>
            <w:shd w:val="clear" w:color="auto" w:fill="F2F2F2" w:themeFill="background1" w:themeFillShade="F2"/>
            <w:vAlign w:val="center"/>
          </w:tcPr>
          <w:p w14:paraId="66095180" w14:textId="77777777" w:rsidR="00B951AC" w:rsidRPr="003D772C" w:rsidRDefault="00B951AC"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Isı, öz ısı, ısı sığası ve sıcaklık farkı arasındaki ilişkiyi deney yoluyla keşfederek matematiksel modeline ulaşır. </w:t>
            </w:r>
          </w:p>
          <w:p w14:paraId="1170BE21" w14:textId="7EE659A0" w:rsidR="00B951AC" w:rsidRPr="006F7FD5" w:rsidRDefault="00B951AC" w:rsidP="00A25FDC">
            <w:pPr>
              <w:rPr>
                <w:rFonts w:ascii="Calibri" w:hAnsi="Calibri" w:cs="Calibri"/>
                <w:b/>
                <w:bCs/>
                <w:i/>
                <w:iCs/>
                <w:sz w:val="18"/>
                <w:szCs w:val="18"/>
              </w:rPr>
            </w:pPr>
            <w:r w:rsidRPr="003D772C">
              <w:rPr>
                <w:rFonts w:ascii="Calibri" w:hAnsi="Calibri" w:cs="Calibri"/>
                <w:b/>
                <w:bCs/>
                <w:i/>
                <w:iCs/>
                <w:sz w:val="20"/>
                <w:szCs w:val="20"/>
              </w:rPr>
              <w:t>b)</w:t>
            </w:r>
            <w:r w:rsidRPr="003D772C">
              <w:rPr>
                <w:rFonts w:ascii="Calibri" w:hAnsi="Calibri" w:cs="Calibri"/>
                <w:i/>
                <w:iCs/>
                <w:sz w:val="20"/>
                <w:szCs w:val="20"/>
              </w:rPr>
              <w:t xml:space="preserve"> Isı, öz ısı, ısı sığası ve sıcaklık farkı arasındaki matematiksel modeli farklı durumlar için hesaplamalar yaparak geneller</w:t>
            </w:r>
          </w:p>
        </w:tc>
        <w:tc>
          <w:tcPr>
            <w:tcW w:w="706" w:type="dxa"/>
            <w:vMerge/>
            <w:shd w:val="clear" w:color="auto" w:fill="FAEAF8"/>
            <w:textDirection w:val="btLr"/>
            <w:vAlign w:val="center"/>
          </w:tcPr>
          <w:p w14:paraId="2D3AC16B" w14:textId="77777777" w:rsidR="00B951AC" w:rsidRPr="00644D86" w:rsidRDefault="00B951AC" w:rsidP="00A25FDC">
            <w:pPr>
              <w:jc w:val="center"/>
              <w:rPr>
                <w:rFonts w:ascii="Calibri" w:hAnsi="Calibri" w:cs="Calibri"/>
                <w:sz w:val="20"/>
                <w:szCs w:val="20"/>
              </w:rPr>
            </w:pPr>
          </w:p>
        </w:tc>
        <w:tc>
          <w:tcPr>
            <w:tcW w:w="517" w:type="dxa"/>
            <w:vMerge/>
            <w:shd w:val="clear" w:color="auto" w:fill="D9F2D0" w:themeFill="accent6" w:themeFillTint="33"/>
          </w:tcPr>
          <w:p w14:paraId="421B0003" w14:textId="77777777" w:rsidR="00B951AC" w:rsidRPr="00644D86" w:rsidRDefault="00B951AC" w:rsidP="00A25FDC">
            <w:pPr>
              <w:rPr>
                <w:rFonts w:ascii="Calibri" w:hAnsi="Calibri" w:cs="Calibri"/>
                <w:sz w:val="20"/>
                <w:szCs w:val="20"/>
              </w:rPr>
            </w:pPr>
          </w:p>
        </w:tc>
        <w:tc>
          <w:tcPr>
            <w:tcW w:w="709" w:type="dxa"/>
            <w:vMerge/>
            <w:shd w:val="clear" w:color="auto" w:fill="DAE9F7" w:themeFill="text2" w:themeFillTint="1A"/>
          </w:tcPr>
          <w:p w14:paraId="20DC3A46" w14:textId="77777777" w:rsidR="00B951AC" w:rsidRPr="00644D86" w:rsidRDefault="00B951AC" w:rsidP="00A25FDC">
            <w:pPr>
              <w:rPr>
                <w:rFonts w:ascii="Calibri" w:hAnsi="Calibri" w:cs="Calibri"/>
                <w:sz w:val="18"/>
                <w:szCs w:val="18"/>
              </w:rPr>
            </w:pPr>
          </w:p>
        </w:tc>
        <w:tc>
          <w:tcPr>
            <w:tcW w:w="992" w:type="dxa"/>
            <w:vMerge/>
            <w:shd w:val="clear" w:color="auto" w:fill="FAF8D8"/>
            <w:textDirection w:val="btLr"/>
            <w:vAlign w:val="center"/>
          </w:tcPr>
          <w:p w14:paraId="3BB45856" w14:textId="77777777" w:rsidR="00B951AC" w:rsidRPr="00644D86" w:rsidRDefault="00B951A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10ADAAF8"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7184A9C2"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09716420" w14:textId="77777777" w:rsidR="00B951AC" w:rsidRPr="00644D86" w:rsidRDefault="00B951AC" w:rsidP="00A25FDC">
            <w:pPr>
              <w:rPr>
                <w:rFonts w:ascii="Calibri" w:hAnsi="Calibri" w:cs="Calibri"/>
                <w:sz w:val="20"/>
                <w:szCs w:val="20"/>
              </w:rPr>
            </w:pPr>
          </w:p>
        </w:tc>
        <w:tc>
          <w:tcPr>
            <w:tcW w:w="1133" w:type="dxa"/>
            <w:vMerge/>
            <w:shd w:val="clear" w:color="auto" w:fill="F1F4E8"/>
          </w:tcPr>
          <w:p w14:paraId="5E1AE1C9" w14:textId="77777777" w:rsidR="00B951AC" w:rsidRPr="00644D86" w:rsidRDefault="00B951AC" w:rsidP="00A25FDC">
            <w:pPr>
              <w:rPr>
                <w:rFonts w:ascii="Calibri" w:hAnsi="Calibri" w:cs="Calibri"/>
                <w:color w:val="000000"/>
                <w:sz w:val="20"/>
              </w:rPr>
            </w:pPr>
          </w:p>
        </w:tc>
        <w:tc>
          <w:tcPr>
            <w:tcW w:w="1402" w:type="dxa"/>
            <w:shd w:val="clear" w:color="auto" w:fill="FAEAF8"/>
          </w:tcPr>
          <w:p w14:paraId="4854C4C5" w14:textId="77777777" w:rsidR="00B951AC" w:rsidRPr="00644D86" w:rsidRDefault="00B951AC" w:rsidP="00A25FDC">
            <w:pPr>
              <w:rPr>
                <w:rFonts w:ascii="Calibri" w:hAnsi="Calibri" w:cs="Calibri"/>
              </w:rPr>
            </w:pPr>
          </w:p>
        </w:tc>
        <w:tc>
          <w:tcPr>
            <w:tcW w:w="1148" w:type="dxa"/>
            <w:shd w:val="clear" w:color="auto" w:fill="F8F8F8"/>
          </w:tcPr>
          <w:p w14:paraId="770D90DB" w14:textId="77777777" w:rsidR="00B951AC" w:rsidRPr="00644D86" w:rsidRDefault="00B951AC" w:rsidP="00A25FDC">
            <w:pPr>
              <w:rPr>
                <w:rFonts w:ascii="Calibri" w:hAnsi="Calibri" w:cs="Calibri"/>
              </w:rPr>
            </w:pPr>
          </w:p>
        </w:tc>
      </w:tr>
      <w:tr w:rsidR="00B951AC" w14:paraId="49D49839" w14:textId="77777777" w:rsidTr="00D704BD">
        <w:trPr>
          <w:cantSplit/>
          <w:trHeight w:val="1565"/>
        </w:trPr>
        <w:tc>
          <w:tcPr>
            <w:tcW w:w="498" w:type="dxa"/>
            <w:vMerge/>
            <w:shd w:val="clear" w:color="auto" w:fill="FFEFBD"/>
            <w:textDirection w:val="btLr"/>
            <w:vAlign w:val="center"/>
          </w:tcPr>
          <w:p w14:paraId="51E89564" w14:textId="77777777" w:rsidR="00B951AC" w:rsidRPr="00D704BD" w:rsidRDefault="00B951AC" w:rsidP="00A25FDC">
            <w:pPr>
              <w:ind w:left="113" w:right="113"/>
              <w:jc w:val="center"/>
              <w:rPr>
                <w:rFonts w:ascii="Calibri" w:hAnsi="Calibri" w:cs="Calibri"/>
                <w:b/>
                <w:bCs/>
                <w:color w:val="C00000"/>
              </w:rPr>
            </w:pPr>
          </w:p>
        </w:tc>
        <w:tc>
          <w:tcPr>
            <w:tcW w:w="534" w:type="dxa"/>
            <w:shd w:val="clear" w:color="auto" w:fill="FFEFBD"/>
            <w:vAlign w:val="center"/>
          </w:tcPr>
          <w:p w14:paraId="62B7EF99" w14:textId="2545E723"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5</w:t>
            </w:r>
          </w:p>
        </w:tc>
        <w:tc>
          <w:tcPr>
            <w:tcW w:w="389" w:type="dxa"/>
            <w:shd w:val="clear" w:color="auto" w:fill="FFEFBD"/>
            <w:vAlign w:val="center"/>
          </w:tcPr>
          <w:p w14:paraId="456FAB5B" w14:textId="344EC6A5"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shd w:val="clear" w:color="auto" w:fill="F4ECF8"/>
            <w:textDirection w:val="btLr"/>
            <w:vAlign w:val="center"/>
          </w:tcPr>
          <w:p w14:paraId="680D95AD" w14:textId="77777777" w:rsidR="00B951AC" w:rsidRPr="006F7FD5" w:rsidRDefault="00B951AC" w:rsidP="00A25FDC">
            <w:pPr>
              <w:ind w:left="113" w:right="113"/>
              <w:jc w:val="center"/>
              <w:rPr>
                <w:sz w:val="14"/>
                <w:szCs w:val="14"/>
              </w:rPr>
            </w:pPr>
          </w:p>
        </w:tc>
        <w:tc>
          <w:tcPr>
            <w:tcW w:w="4213" w:type="dxa"/>
            <w:vMerge/>
            <w:shd w:val="clear" w:color="auto" w:fill="F2F2F2" w:themeFill="background1" w:themeFillShade="F2"/>
            <w:vAlign w:val="center"/>
          </w:tcPr>
          <w:p w14:paraId="6C3402F5" w14:textId="77777777" w:rsidR="00B951AC" w:rsidRPr="006F7FD5" w:rsidRDefault="00B951AC" w:rsidP="00A25FDC">
            <w:pPr>
              <w:rPr>
                <w:rFonts w:ascii="Calibri" w:hAnsi="Calibri" w:cs="Calibri"/>
                <w:b/>
                <w:bCs/>
                <w:i/>
                <w:iCs/>
                <w:sz w:val="18"/>
                <w:szCs w:val="18"/>
              </w:rPr>
            </w:pPr>
          </w:p>
        </w:tc>
        <w:tc>
          <w:tcPr>
            <w:tcW w:w="706" w:type="dxa"/>
            <w:vMerge/>
            <w:shd w:val="clear" w:color="auto" w:fill="FAEAF8"/>
            <w:textDirection w:val="btLr"/>
            <w:vAlign w:val="center"/>
          </w:tcPr>
          <w:p w14:paraId="22626D89" w14:textId="77777777" w:rsidR="00B951AC" w:rsidRPr="00644D86" w:rsidRDefault="00B951AC" w:rsidP="00A25FDC">
            <w:pPr>
              <w:jc w:val="center"/>
              <w:rPr>
                <w:rFonts w:ascii="Calibri" w:hAnsi="Calibri" w:cs="Calibri"/>
                <w:sz w:val="20"/>
                <w:szCs w:val="20"/>
              </w:rPr>
            </w:pPr>
          </w:p>
        </w:tc>
        <w:tc>
          <w:tcPr>
            <w:tcW w:w="517" w:type="dxa"/>
            <w:vMerge/>
            <w:shd w:val="clear" w:color="auto" w:fill="D9F2D0" w:themeFill="accent6" w:themeFillTint="33"/>
          </w:tcPr>
          <w:p w14:paraId="3510F66A" w14:textId="77777777" w:rsidR="00B951AC" w:rsidRPr="00644D86" w:rsidRDefault="00B951AC" w:rsidP="00A25FDC">
            <w:pPr>
              <w:rPr>
                <w:rFonts w:ascii="Calibri" w:hAnsi="Calibri" w:cs="Calibri"/>
                <w:sz w:val="20"/>
                <w:szCs w:val="20"/>
              </w:rPr>
            </w:pPr>
          </w:p>
        </w:tc>
        <w:tc>
          <w:tcPr>
            <w:tcW w:w="709" w:type="dxa"/>
            <w:vMerge/>
            <w:shd w:val="clear" w:color="auto" w:fill="DAE9F7" w:themeFill="text2" w:themeFillTint="1A"/>
          </w:tcPr>
          <w:p w14:paraId="66CA0B95" w14:textId="77777777" w:rsidR="00B951AC" w:rsidRPr="00644D86" w:rsidRDefault="00B951AC" w:rsidP="00A25FDC">
            <w:pPr>
              <w:rPr>
                <w:rFonts w:ascii="Calibri" w:hAnsi="Calibri" w:cs="Calibri"/>
                <w:sz w:val="18"/>
                <w:szCs w:val="18"/>
              </w:rPr>
            </w:pPr>
          </w:p>
        </w:tc>
        <w:tc>
          <w:tcPr>
            <w:tcW w:w="992" w:type="dxa"/>
            <w:vMerge/>
            <w:shd w:val="clear" w:color="auto" w:fill="FAF8D8"/>
            <w:textDirection w:val="btLr"/>
            <w:vAlign w:val="center"/>
          </w:tcPr>
          <w:p w14:paraId="702B537A" w14:textId="77777777" w:rsidR="00B951AC" w:rsidRPr="00644D86" w:rsidRDefault="00B951A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492E754B"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16568F65"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11C7E4AB" w14:textId="77777777" w:rsidR="00B951AC" w:rsidRPr="00644D86" w:rsidRDefault="00B951AC" w:rsidP="00A25FDC">
            <w:pPr>
              <w:rPr>
                <w:rFonts w:ascii="Calibri" w:hAnsi="Calibri" w:cs="Calibri"/>
                <w:sz w:val="20"/>
                <w:szCs w:val="20"/>
              </w:rPr>
            </w:pPr>
          </w:p>
        </w:tc>
        <w:tc>
          <w:tcPr>
            <w:tcW w:w="1133" w:type="dxa"/>
            <w:vMerge/>
            <w:shd w:val="clear" w:color="auto" w:fill="F1F4E8"/>
          </w:tcPr>
          <w:p w14:paraId="3C9C38D5" w14:textId="77777777" w:rsidR="00B951AC" w:rsidRPr="00644D86" w:rsidRDefault="00B951AC" w:rsidP="00A25FDC">
            <w:pPr>
              <w:rPr>
                <w:rFonts w:ascii="Calibri" w:hAnsi="Calibri" w:cs="Calibri"/>
                <w:color w:val="000000"/>
                <w:sz w:val="20"/>
              </w:rPr>
            </w:pPr>
          </w:p>
        </w:tc>
        <w:tc>
          <w:tcPr>
            <w:tcW w:w="1402" w:type="dxa"/>
            <w:shd w:val="clear" w:color="auto" w:fill="FAEAF8"/>
            <w:vAlign w:val="center"/>
          </w:tcPr>
          <w:p w14:paraId="503D0C82" w14:textId="1BAD93DF" w:rsidR="00B951AC" w:rsidRPr="004F7190" w:rsidRDefault="00B951AC" w:rsidP="00A25FDC">
            <w:pPr>
              <w:jc w:val="center"/>
              <w:rPr>
                <w:rFonts w:ascii="Calibri" w:hAnsi="Calibri" w:cs="Calibri"/>
                <w:color w:val="C00000"/>
              </w:rPr>
            </w:pPr>
            <w:r w:rsidRPr="004F7190">
              <w:rPr>
                <w:rFonts w:ascii="Calibri" w:hAnsi="Calibri" w:cs="Calibri"/>
                <w:color w:val="C00000"/>
              </w:rPr>
              <w:t>23 Nisan Ulusal Egemenlik ve</w:t>
            </w:r>
            <w:r w:rsidRPr="004F7190">
              <w:rPr>
                <w:rFonts w:ascii="Calibri" w:hAnsi="Calibri" w:cs="Calibri"/>
                <w:color w:val="C00000"/>
              </w:rPr>
              <w:br/>
              <w:t>Çocuk Bayramı</w:t>
            </w:r>
          </w:p>
        </w:tc>
        <w:tc>
          <w:tcPr>
            <w:tcW w:w="1148" w:type="dxa"/>
            <w:shd w:val="clear" w:color="auto" w:fill="F8F8F8"/>
          </w:tcPr>
          <w:p w14:paraId="5115BBDB" w14:textId="77777777" w:rsidR="00B951AC" w:rsidRPr="00644D86" w:rsidRDefault="00B951AC" w:rsidP="00A25FDC">
            <w:pPr>
              <w:rPr>
                <w:rFonts w:ascii="Calibri" w:hAnsi="Calibri" w:cs="Calibri"/>
              </w:rPr>
            </w:pPr>
          </w:p>
        </w:tc>
      </w:tr>
      <w:tr w:rsidR="004B4A02" w14:paraId="2679650B" w14:textId="77777777" w:rsidTr="00D704BD">
        <w:trPr>
          <w:cantSplit/>
          <w:trHeight w:val="1545"/>
        </w:trPr>
        <w:tc>
          <w:tcPr>
            <w:tcW w:w="498" w:type="dxa"/>
            <w:shd w:val="clear" w:color="auto" w:fill="FFEFBD"/>
            <w:textDirection w:val="btLr"/>
            <w:vAlign w:val="center"/>
          </w:tcPr>
          <w:p w14:paraId="49A74A4C" w14:textId="2D499C6E" w:rsidR="004B4A02" w:rsidRPr="00D704BD" w:rsidRDefault="004B4A02" w:rsidP="00A25FDC">
            <w:pPr>
              <w:ind w:left="113" w:right="113"/>
              <w:jc w:val="center"/>
              <w:rPr>
                <w:rFonts w:ascii="Calibri" w:hAnsi="Calibri" w:cs="Calibri"/>
                <w:b/>
                <w:bCs/>
                <w:color w:val="C00000"/>
              </w:rPr>
            </w:pPr>
            <w:r w:rsidRPr="00D704BD">
              <w:rPr>
                <w:rFonts w:ascii="Calibri" w:hAnsi="Calibri" w:cs="Calibri"/>
                <w:b/>
                <w:bCs/>
                <w:color w:val="C00000"/>
              </w:rPr>
              <w:lastRenderedPageBreak/>
              <w:t>NİSAN</w:t>
            </w:r>
          </w:p>
        </w:tc>
        <w:tc>
          <w:tcPr>
            <w:tcW w:w="534" w:type="dxa"/>
            <w:shd w:val="clear" w:color="auto" w:fill="FFEFBD"/>
            <w:vAlign w:val="center"/>
          </w:tcPr>
          <w:p w14:paraId="31DA0ED1" w14:textId="72BB78EC" w:rsidR="004B4A02" w:rsidRPr="00D704BD" w:rsidRDefault="00B951AC" w:rsidP="00A25FDC">
            <w:pPr>
              <w:jc w:val="center"/>
              <w:rPr>
                <w:rFonts w:ascii="Calibri" w:hAnsi="Calibri" w:cs="Calibri"/>
                <w:b/>
                <w:bCs/>
                <w:color w:val="C00000"/>
              </w:rPr>
            </w:pPr>
            <w:r w:rsidRPr="00D704BD">
              <w:rPr>
                <w:rFonts w:ascii="Calibri" w:hAnsi="Calibri" w:cs="Calibri"/>
                <w:b/>
                <w:bCs/>
                <w:color w:val="C00000"/>
              </w:rPr>
              <w:t>1</w:t>
            </w:r>
          </w:p>
        </w:tc>
        <w:tc>
          <w:tcPr>
            <w:tcW w:w="389" w:type="dxa"/>
            <w:shd w:val="clear" w:color="auto" w:fill="FFEFBD"/>
            <w:vAlign w:val="center"/>
          </w:tcPr>
          <w:p w14:paraId="15772D2A" w14:textId="02C16A5D" w:rsidR="004B4A02" w:rsidRPr="00D704BD" w:rsidRDefault="004B4A02"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val="restart"/>
            <w:shd w:val="clear" w:color="auto" w:fill="F4ECF8"/>
            <w:textDirection w:val="btLr"/>
            <w:vAlign w:val="center"/>
          </w:tcPr>
          <w:p w14:paraId="180C5171" w14:textId="1D931D96" w:rsidR="004B4A02" w:rsidRPr="003F19AA" w:rsidRDefault="004B4A02" w:rsidP="00A25FDC">
            <w:pPr>
              <w:ind w:left="113" w:right="113"/>
              <w:jc w:val="center"/>
              <w:rPr>
                <w:rFonts w:ascii="Calibri" w:hAnsi="Calibri" w:cs="Calibri"/>
                <w:sz w:val="16"/>
                <w:szCs w:val="16"/>
              </w:rPr>
            </w:pPr>
            <w:r w:rsidRPr="003F19AA">
              <w:rPr>
                <w:rFonts w:ascii="Calibri" w:hAnsi="Calibri" w:cs="Calibri"/>
                <w:sz w:val="16"/>
                <w:szCs w:val="16"/>
              </w:rPr>
              <w:t>FİZ.9.4.3. Hâl değiştirme sıcaklığında bulunan saf bir maddenin hâl değiştirmesi için alınan veya verilen ısı miktarının bağlı olduğu değişkenler hakkında bilimsel çıkarım yapabilme</w:t>
            </w:r>
          </w:p>
        </w:tc>
        <w:tc>
          <w:tcPr>
            <w:tcW w:w="4213" w:type="dxa"/>
            <w:shd w:val="clear" w:color="auto" w:fill="F2F2F2" w:themeFill="background1" w:themeFillShade="F2"/>
            <w:vAlign w:val="center"/>
          </w:tcPr>
          <w:p w14:paraId="055A2494" w14:textId="77777777" w:rsidR="004B4A02" w:rsidRPr="003D772C" w:rsidRDefault="004B4A02"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Hâl değişimini etkileyen nitelikleri tespit eder. </w:t>
            </w:r>
          </w:p>
          <w:p w14:paraId="2B9D23D5" w14:textId="1CD65D92" w:rsidR="004B4A02" w:rsidRPr="003F19AA" w:rsidRDefault="004B4A02" w:rsidP="00A25FDC">
            <w:pPr>
              <w:rPr>
                <w:rFonts w:ascii="Calibri" w:hAnsi="Calibri" w:cs="Calibri"/>
                <w:i/>
                <w:iCs/>
                <w:sz w:val="20"/>
                <w:szCs w:val="20"/>
              </w:rPr>
            </w:pPr>
            <w:r w:rsidRPr="003D772C">
              <w:rPr>
                <w:rFonts w:ascii="Calibri" w:hAnsi="Calibri" w:cs="Calibri"/>
                <w:b/>
                <w:bCs/>
                <w:i/>
                <w:iCs/>
                <w:sz w:val="20"/>
                <w:szCs w:val="20"/>
              </w:rPr>
              <w:t>b)</w:t>
            </w:r>
            <w:r w:rsidRPr="003D772C">
              <w:rPr>
                <w:rFonts w:ascii="Calibri" w:hAnsi="Calibri" w:cs="Calibri"/>
                <w:i/>
                <w:iCs/>
                <w:sz w:val="20"/>
                <w:szCs w:val="20"/>
              </w:rPr>
              <w:t xml:space="preserve"> Hâl değişimini etkileyen niteliklerle ilgili veri toplayıp kaydeder. </w:t>
            </w:r>
          </w:p>
        </w:tc>
        <w:tc>
          <w:tcPr>
            <w:tcW w:w="706" w:type="dxa"/>
            <w:vMerge w:val="restart"/>
            <w:shd w:val="clear" w:color="auto" w:fill="FAEAF8"/>
            <w:textDirection w:val="btLr"/>
            <w:vAlign w:val="center"/>
          </w:tcPr>
          <w:p w14:paraId="46747CAB" w14:textId="68BF7932" w:rsidR="004B4A02" w:rsidRPr="00644D86" w:rsidRDefault="004B4A02" w:rsidP="00A25FDC">
            <w:pPr>
              <w:jc w:val="center"/>
              <w:rPr>
                <w:rFonts w:ascii="Calibri" w:hAnsi="Calibri" w:cs="Calibri"/>
                <w:sz w:val="20"/>
                <w:szCs w:val="20"/>
              </w:rPr>
            </w:pPr>
            <w:r>
              <w:t>FBAB1. Bilimsel Gözlem, FBAB8. Bilimsel Çıkarım Yapma, FBAB10. Tümevarımsal Akıl Yürütme</w:t>
            </w:r>
          </w:p>
        </w:tc>
        <w:tc>
          <w:tcPr>
            <w:tcW w:w="517" w:type="dxa"/>
            <w:vMerge w:val="restart"/>
            <w:shd w:val="clear" w:color="auto" w:fill="D9F2D0" w:themeFill="accent6" w:themeFillTint="33"/>
            <w:textDirection w:val="btLr"/>
            <w:vAlign w:val="center"/>
          </w:tcPr>
          <w:p w14:paraId="7DDF813C" w14:textId="14995E17" w:rsidR="004B4A02" w:rsidRPr="00F521BF" w:rsidRDefault="004B4A02" w:rsidP="00A25FDC">
            <w:pPr>
              <w:jc w:val="center"/>
              <w:rPr>
                <w:rFonts w:ascii="Calibri" w:hAnsi="Calibri" w:cs="Calibri"/>
                <w:sz w:val="18"/>
                <w:szCs w:val="18"/>
              </w:rPr>
            </w:pPr>
            <w:r w:rsidRPr="00F521BF">
              <w:rPr>
                <w:sz w:val="18"/>
                <w:szCs w:val="18"/>
              </w:rPr>
              <w:t>KB2.5. Sınıflandırma, KB2.10. Çıkarım Yapma, KB2.15. Yansıtma, KB2.16.1. Tümevarımsal Akıl Yürütme</w:t>
            </w:r>
          </w:p>
        </w:tc>
        <w:tc>
          <w:tcPr>
            <w:tcW w:w="709" w:type="dxa"/>
            <w:vMerge w:val="restart"/>
            <w:shd w:val="clear" w:color="auto" w:fill="DAE9F7" w:themeFill="text2" w:themeFillTint="1A"/>
            <w:textDirection w:val="btLr"/>
            <w:vAlign w:val="center"/>
          </w:tcPr>
          <w:p w14:paraId="026DE831" w14:textId="5ABB538C" w:rsidR="004B4A02" w:rsidRPr="00644D86" w:rsidRDefault="004B4A02" w:rsidP="00A25FDC">
            <w:pPr>
              <w:jc w:val="center"/>
              <w:rPr>
                <w:rFonts w:ascii="Calibri" w:hAnsi="Calibri" w:cs="Calibri"/>
                <w:sz w:val="18"/>
                <w:szCs w:val="18"/>
              </w:rPr>
            </w:pPr>
            <w:r>
              <w:t>E1.1. Merak, E2.2. Sorumluluk, E3.5. Açık Fikirlilik, E3.8. Soru Sorma</w:t>
            </w:r>
          </w:p>
        </w:tc>
        <w:tc>
          <w:tcPr>
            <w:tcW w:w="992" w:type="dxa"/>
            <w:vMerge w:val="restart"/>
            <w:shd w:val="clear" w:color="auto" w:fill="FAF8D8"/>
            <w:textDirection w:val="btLr"/>
            <w:vAlign w:val="center"/>
          </w:tcPr>
          <w:p w14:paraId="5F810EBB" w14:textId="4D2717C8" w:rsidR="004B4A02" w:rsidRPr="00F521BF" w:rsidRDefault="004B4A02" w:rsidP="00A25FDC">
            <w:pPr>
              <w:ind w:left="113" w:right="113"/>
              <w:jc w:val="center"/>
              <w:rPr>
                <w:rFonts w:ascii="Calibri" w:hAnsi="Calibri" w:cs="Calibri"/>
                <w:sz w:val="18"/>
                <w:szCs w:val="18"/>
              </w:rPr>
            </w:pPr>
            <w:r w:rsidRPr="00F521BF">
              <w:rPr>
                <w:rFonts w:ascii="Calibri" w:hAnsi="Calibri" w:cs="Calibri"/>
                <w:color w:val="C00000"/>
                <w:sz w:val="18"/>
                <w:szCs w:val="18"/>
              </w:rPr>
              <w:t>Sosyal-Duygusal Öğrenme Becerileri</w:t>
            </w:r>
          </w:p>
          <w:p w14:paraId="4D7149FC" w14:textId="751EF2D9" w:rsidR="004B4A02" w:rsidRPr="00F521BF" w:rsidRDefault="004B4A02" w:rsidP="00A25FDC">
            <w:pPr>
              <w:ind w:left="113" w:right="113"/>
              <w:jc w:val="center"/>
              <w:rPr>
                <w:rFonts w:ascii="Calibri" w:hAnsi="Calibri" w:cs="Calibri"/>
                <w:color w:val="C00000"/>
                <w:sz w:val="18"/>
                <w:szCs w:val="18"/>
              </w:rPr>
            </w:pPr>
            <w:r w:rsidRPr="00F521BF">
              <w:rPr>
                <w:rFonts w:ascii="Calibri" w:hAnsi="Calibri" w:cs="Calibri"/>
                <w:sz w:val="18"/>
                <w:szCs w:val="18"/>
              </w:rPr>
              <w:t>SDB1.1. Kendini Tanıma (Öz Farkındalık), SDB1.2. Kendini Düzenleme (Öz Düzenleme), SDB1.3. Kendine Uyarlama (Öz Yansıtma), SDB2.1. İletişim, SDB2.2. İş Birliği, SDB2.3. Sosyal Farkındalık, SDB3.3. Sorumlu Karar Verme</w:t>
            </w:r>
          </w:p>
        </w:tc>
        <w:tc>
          <w:tcPr>
            <w:tcW w:w="851" w:type="dxa"/>
            <w:vMerge w:val="restart"/>
            <w:shd w:val="clear" w:color="auto" w:fill="FAF8D8"/>
            <w:textDirection w:val="btLr"/>
            <w:vAlign w:val="center"/>
          </w:tcPr>
          <w:p w14:paraId="3F5763A5" w14:textId="6FC82507" w:rsidR="004B4A02" w:rsidRPr="005B1239" w:rsidRDefault="004B4A02" w:rsidP="00A25FDC">
            <w:pPr>
              <w:ind w:left="113" w:right="113"/>
              <w:jc w:val="center"/>
              <w:rPr>
                <w:rFonts w:ascii="Calibri" w:hAnsi="Calibri" w:cs="Calibri"/>
                <w:color w:val="C00000"/>
                <w:sz w:val="20"/>
                <w:szCs w:val="20"/>
              </w:rPr>
            </w:pPr>
            <w:r w:rsidRPr="005B1239">
              <w:rPr>
                <w:rFonts w:ascii="Calibri" w:hAnsi="Calibri" w:cs="Calibri"/>
                <w:color w:val="C00000"/>
                <w:sz w:val="20"/>
                <w:szCs w:val="20"/>
              </w:rPr>
              <w:t>Değerler</w:t>
            </w:r>
          </w:p>
          <w:p w14:paraId="0E302C82" w14:textId="169691AD" w:rsidR="004B4A02" w:rsidRPr="005B1239" w:rsidRDefault="004B4A02" w:rsidP="00A25FDC">
            <w:pPr>
              <w:ind w:left="113" w:right="113"/>
              <w:jc w:val="center"/>
              <w:rPr>
                <w:rFonts w:ascii="Calibri" w:hAnsi="Calibri" w:cs="Calibri"/>
                <w:color w:val="C00000"/>
                <w:sz w:val="18"/>
                <w:szCs w:val="18"/>
              </w:rPr>
            </w:pPr>
            <w:r w:rsidRPr="005B1239">
              <w:rPr>
                <w:rFonts w:ascii="Calibri" w:hAnsi="Calibri" w:cs="Calibri"/>
                <w:sz w:val="20"/>
                <w:szCs w:val="20"/>
              </w:rPr>
              <w:t>D5. Duyarlılık, D14. Saygı, D17. Tasarruf, D19. Vatanseverlik</w:t>
            </w:r>
          </w:p>
        </w:tc>
        <w:tc>
          <w:tcPr>
            <w:tcW w:w="850" w:type="dxa"/>
            <w:vMerge w:val="restart"/>
            <w:shd w:val="clear" w:color="auto" w:fill="FAF8D8"/>
            <w:textDirection w:val="btLr"/>
            <w:vAlign w:val="center"/>
          </w:tcPr>
          <w:p w14:paraId="295F606F" w14:textId="77777777" w:rsidR="004B4A02" w:rsidRPr="005B1239" w:rsidRDefault="004B4A02" w:rsidP="00A25FDC">
            <w:pPr>
              <w:ind w:left="113" w:right="113"/>
              <w:jc w:val="center"/>
              <w:rPr>
                <w:rFonts w:ascii="Calibri" w:hAnsi="Calibri" w:cs="Calibri"/>
                <w:color w:val="C00000"/>
                <w:sz w:val="18"/>
                <w:szCs w:val="18"/>
              </w:rPr>
            </w:pPr>
            <w:r w:rsidRPr="005B1239">
              <w:rPr>
                <w:rFonts w:ascii="Calibri" w:hAnsi="Calibri" w:cs="Calibri"/>
                <w:color w:val="C00000"/>
                <w:sz w:val="18"/>
                <w:szCs w:val="18"/>
              </w:rPr>
              <w:t>Okuryazarlık Becerileri</w:t>
            </w:r>
          </w:p>
          <w:p w14:paraId="6928272E" w14:textId="6C41616C" w:rsidR="004B4A02" w:rsidRPr="005B1239" w:rsidRDefault="004B4A02" w:rsidP="00A25FDC">
            <w:pPr>
              <w:ind w:left="113" w:right="113"/>
              <w:jc w:val="center"/>
              <w:rPr>
                <w:rFonts w:ascii="Calibri" w:hAnsi="Calibri" w:cs="Calibri"/>
                <w:color w:val="C00000"/>
                <w:sz w:val="18"/>
                <w:szCs w:val="18"/>
              </w:rPr>
            </w:pPr>
            <w:r w:rsidRPr="005B1239">
              <w:rPr>
                <w:rFonts w:ascii="Calibri" w:hAnsi="Calibri" w:cs="Calibri"/>
                <w:sz w:val="18"/>
                <w:szCs w:val="18"/>
              </w:rPr>
              <w:t>OB1. Bilgi Okuryazarlığı, OB3. Finansal Okuryazarlık, OB4. Görsel Okuryazarlık, OB7. Veri Okuryazarlığı, OB8. Sürdürülebilirlik Okuryazarlığı</w:t>
            </w:r>
          </w:p>
        </w:tc>
        <w:tc>
          <w:tcPr>
            <w:tcW w:w="850" w:type="dxa"/>
            <w:vMerge w:val="restart"/>
            <w:shd w:val="clear" w:color="auto" w:fill="FAE2D5" w:themeFill="accent2" w:themeFillTint="33"/>
            <w:textDirection w:val="btLr"/>
            <w:vAlign w:val="center"/>
          </w:tcPr>
          <w:p w14:paraId="4473F324" w14:textId="55CF0429" w:rsidR="004B4A02" w:rsidRPr="005B1239" w:rsidRDefault="004B4A02" w:rsidP="00A25FDC">
            <w:pPr>
              <w:jc w:val="center"/>
              <w:rPr>
                <w:rFonts w:ascii="Calibri" w:hAnsi="Calibri" w:cs="Calibri"/>
              </w:rPr>
            </w:pPr>
            <w:r w:rsidRPr="005B1239">
              <w:rPr>
                <w:rFonts w:ascii="Calibri" w:hAnsi="Calibri" w:cs="Calibri"/>
              </w:rPr>
              <w:t>Coğrafya, Görsel Sanatlar, Kimya, Matematik</w:t>
            </w:r>
          </w:p>
        </w:tc>
        <w:tc>
          <w:tcPr>
            <w:tcW w:w="1133" w:type="dxa"/>
            <w:vMerge w:val="restart"/>
            <w:shd w:val="clear" w:color="auto" w:fill="F1F4E8"/>
            <w:textDirection w:val="btLr"/>
            <w:vAlign w:val="center"/>
          </w:tcPr>
          <w:p w14:paraId="2F438758" w14:textId="01DF79EE" w:rsidR="004B4A02" w:rsidRPr="005B1239" w:rsidRDefault="004B4A02" w:rsidP="00A25FDC">
            <w:pPr>
              <w:jc w:val="center"/>
              <w:rPr>
                <w:rFonts w:ascii="Calibri" w:hAnsi="Calibri" w:cs="Calibri"/>
                <w:color w:val="000000"/>
              </w:rPr>
            </w:pPr>
            <w:r w:rsidRPr="005B1239">
              <w:rPr>
                <w:rFonts w:ascii="Calibri" w:hAnsi="Calibri" w:cs="Calibri"/>
                <w:color w:val="000000"/>
              </w:rPr>
              <w:t>Etkileşimli Tahta, Z-Kitap, EBA ders, OGM Materyal</w:t>
            </w:r>
          </w:p>
        </w:tc>
        <w:tc>
          <w:tcPr>
            <w:tcW w:w="1402" w:type="dxa"/>
            <w:shd w:val="clear" w:color="auto" w:fill="FAEAF8"/>
            <w:vAlign w:val="center"/>
          </w:tcPr>
          <w:p w14:paraId="4CABF796" w14:textId="5B9EDB9E" w:rsidR="004B4A02" w:rsidRPr="004F7190" w:rsidRDefault="004B4A02" w:rsidP="00A25FDC">
            <w:pPr>
              <w:jc w:val="center"/>
              <w:rPr>
                <w:rFonts w:ascii="Calibri" w:hAnsi="Calibri" w:cs="Calibri"/>
                <w:color w:val="C00000"/>
              </w:rPr>
            </w:pPr>
            <w:r w:rsidRPr="004F7190">
              <w:rPr>
                <w:rFonts w:ascii="Calibri" w:hAnsi="Calibri" w:cs="Calibri"/>
                <w:color w:val="C00000"/>
              </w:rPr>
              <w:t>Trafik Haftası</w:t>
            </w:r>
          </w:p>
        </w:tc>
        <w:tc>
          <w:tcPr>
            <w:tcW w:w="1148" w:type="dxa"/>
            <w:shd w:val="clear" w:color="auto" w:fill="F8F8F8"/>
          </w:tcPr>
          <w:p w14:paraId="7C460D4E" w14:textId="77777777" w:rsidR="004B4A02" w:rsidRPr="00644D86" w:rsidRDefault="004B4A02" w:rsidP="00A25FDC">
            <w:pPr>
              <w:rPr>
                <w:rFonts w:ascii="Calibri" w:hAnsi="Calibri" w:cs="Calibri"/>
              </w:rPr>
            </w:pPr>
          </w:p>
        </w:tc>
      </w:tr>
      <w:tr w:rsidR="004B4A02" w14:paraId="590F075D" w14:textId="77777777" w:rsidTr="00D704BD">
        <w:trPr>
          <w:cantSplit/>
          <w:trHeight w:val="1269"/>
        </w:trPr>
        <w:tc>
          <w:tcPr>
            <w:tcW w:w="498" w:type="dxa"/>
            <w:vMerge w:val="restart"/>
            <w:shd w:val="clear" w:color="auto" w:fill="FFEFBD"/>
            <w:textDirection w:val="btLr"/>
            <w:vAlign w:val="center"/>
          </w:tcPr>
          <w:p w14:paraId="7F5B3689" w14:textId="0F4E5EEA" w:rsidR="004B4A02" w:rsidRPr="00D704BD" w:rsidRDefault="004B4A02" w:rsidP="00A25FDC">
            <w:pPr>
              <w:ind w:left="113" w:right="113"/>
              <w:jc w:val="center"/>
              <w:rPr>
                <w:rFonts w:ascii="Calibri" w:hAnsi="Calibri" w:cs="Calibri"/>
                <w:b/>
                <w:bCs/>
                <w:color w:val="C00000"/>
              </w:rPr>
            </w:pPr>
            <w:r w:rsidRPr="00D704BD">
              <w:rPr>
                <w:rFonts w:ascii="Calibri" w:hAnsi="Calibri" w:cs="Calibri"/>
                <w:b/>
                <w:bCs/>
                <w:color w:val="C00000"/>
              </w:rPr>
              <w:t>MAYIS</w:t>
            </w:r>
          </w:p>
        </w:tc>
        <w:tc>
          <w:tcPr>
            <w:tcW w:w="534" w:type="dxa"/>
            <w:shd w:val="clear" w:color="auto" w:fill="FFEFBD"/>
            <w:vAlign w:val="center"/>
          </w:tcPr>
          <w:p w14:paraId="694825F8" w14:textId="1D1AEBD3" w:rsidR="004B4A02"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389" w:type="dxa"/>
            <w:shd w:val="clear" w:color="auto" w:fill="FFEFBD"/>
            <w:vAlign w:val="center"/>
          </w:tcPr>
          <w:p w14:paraId="0FE59335" w14:textId="1D88CA83" w:rsidR="004B4A02" w:rsidRPr="00D704BD" w:rsidRDefault="004B4A02"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shd w:val="clear" w:color="auto" w:fill="F4ECF8"/>
            <w:textDirection w:val="btLr"/>
            <w:vAlign w:val="center"/>
          </w:tcPr>
          <w:p w14:paraId="754D123F" w14:textId="77777777" w:rsidR="004B4A02" w:rsidRPr="003F19AA" w:rsidRDefault="004B4A02" w:rsidP="00A25FDC">
            <w:pPr>
              <w:ind w:left="113" w:right="113"/>
              <w:jc w:val="center"/>
              <w:rPr>
                <w:rFonts w:ascii="Calibri" w:hAnsi="Calibri" w:cs="Calibri"/>
                <w:sz w:val="18"/>
                <w:szCs w:val="18"/>
              </w:rPr>
            </w:pPr>
          </w:p>
        </w:tc>
        <w:tc>
          <w:tcPr>
            <w:tcW w:w="4213" w:type="dxa"/>
            <w:shd w:val="clear" w:color="auto" w:fill="F2F2F2" w:themeFill="background1" w:themeFillShade="F2"/>
            <w:vAlign w:val="center"/>
          </w:tcPr>
          <w:p w14:paraId="28C1EB5B" w14:textId="26877A89" w:rsidR="004B4A02" w:rsidRPr="003D772C" w:rsidRDefault="004B4A02" w:rsidP="00A25FDC">
            <w:pPr>
              <w:rPr>
                <w:rFonts w:ascii="Calibri" w:hAnsi="Calibri" w:cs="Calibri"/>
                <w:b/>
                <w:bCs/>
                <w:i/>
                <w:iCs/>
                <w:sz w:val="20"/>
                <w:szCs w:val="20"/>
              </w:rPr>
            </w:pPr>
            <w:r w:rsidRPr="003D772C">
              <w:rPr>
                <w:rFonts w:ascii="Calibri" w:hAnsi="Calibri" w:cs="Calibri"/>
                <w:b/>
                <w:bCs/>
                <w:i/>
                <w:iCs/>
                <w:sz w:val="20"/>
                <w:szCs w:val="20"/>
              </w:rPr>
              <w:t>c)</w:t>
            </w:r>
            <w:r w:rsidRPr="003D772C">
              <w:rPr>
                <w:rFonts w:ascii="Calibri" w:hAnsi="Calibri" w:cs="Calibri"/>
                <w:i/>
                <w:iCs/>
                <w:sz w:val="20"/>
                <w:szCs w:val="20"/>
              </w:rPr>
              <w:t xml:space="preserve"> Saf maddelerde hâl değişimini etkileyen nitelikler ile ilgili topladığı verileri yorumlayarak matematiksel model aracılığıyla değerlendirir.</w:t>
            </w:r>
          </w:p>
        </w:tc>
        <w:tc>
          <w:tcPr>
            <w:tcW w:w="706" w:type="dxa"/>
            <w:vMerge/>
            <w:shd w:val="clear" w:color="auto" w:fill="FAEAF8"/>
            <w:textDirection w:val="btLr"/>
            <w:vAlign w:val="center"/>
          </w:tcPr>
          <w:p w14:paraId="326ECE43" w14:textId="77777777" w:rsidR="004B4A02" w:rsidRDefault="004B4A02" w:rsidP="00A25FDC">
            <w:pPr>
              <w:jc w:val="center"/>
            </w:pPr>
          </w:p>
        </w:tc>
        <w:tc>
          <w:tcPr>
            <w:tcW w:w="517" w:type="dxa"/>
            <w:vMerge/>
            <w:shd w:val="clear" w:color="auto" w:fill="D9F2D0" w:themeFill="accent6" w:themeFillTint="33"/>
            <w:textDirection w:val="btLr"/>
            <w:vAlign w:val="center"/>
          </w:tcPr>
          <w:p w14:paraId="5FEBAFC3" w14:textId="77777777" w:rsidR="004B4A02" w:rsidRPr="005B1239" w:rsidRDefault="004B4A02" w:rsidP="00A25FDC">
            <w:pPr>
              <w:rPr>
                <w:sz w:val="20"/>
                <w:szCs w:val="20"/>
              </w:rPr>
            </w:pPr>
          </w:p>
        </w:tc>
        <w:tc>
          <w:tcPr>
            <w:tcW w:w="709" w:type="dxa"/>
            <w:vMerge/>
            <w:shd w:val="clear" w:color="auto" w:fill="DAE9F7" w:themeFill="text2" w:themeFillTint="1A"/>
            <w:textDirection w:val="btLr"/>
            <w:vAlign w:val="center"/>
          </w:tcPr>
          <w:p w14:paraId="6FC2BA5B" w14:textId="77777777" w:rsidR="004B4A02" w:rsidRDefault="004B4A02" w:rsidP="00A25FDC"/>
        </w:tc>
        <w:tc>
          <w:tcPr>
            <w:tcW w:w="992" w:type="dxa"/>
            <w:vMerge/>
            <w:shd w:val="clear" w:color="auto" w:fill="FAF8D8"/>
            <w:textDirection w:val="btLr"/>
            <w:vAlign w:val="center"/>
          </w:tcPr>
          <w:p w14:paraId="1C743231" w14:textId="77777777" w:rsidR="004B4A02" w:rsidRPr="005B1239" w:rsidRDefault="004B4A02" w:rsidP="00A25FDC">
            <w:pPr>
              <w:ind w:left="113" w:right="113"/>
              <w:jc w:val="center"/>
              <w:rPr>
                <w:rFonts w:ascii="Calibri" w:hAnsi="Calibri" w:cs="Calibri"/>
                <w:color w:val="C00000"/>
                <w:sz w:val="20"/>
                <w:szCs w:val="20"/>
              </w:rPr>
            </w:pPr>
          </w:p>
        </w:tc>
        <w:tc>
          <w:tcPr>
            <w:tcW w:w="851" w:type="dxa"/>
            <w:vMerge/>
            <w:shd w:val="clear" w:color="auto" w:fill="FAF8D8"/>
            <w:textDirection w:val="btLr"/>
            <w:vAlign w:val="center"/>
          </w:tcPr>
          <w:p w14:paraId="30B64277" w14:textId="77777777" w:rsidR="004B4A02" w:rsidRPr="005B1239" w:rsidRDefault="004B4A02" w:rsidP="00A25FDC">
            <w:pPr>
              <w:ind w:left="113" w:right="113"/>
              <w:jc w:val="center"/>
              <w:rPr>
                <w:rFonts w:ascii="Calibri" w:hAnsi="Calibri" w:cs="Calibri"/>
                <w:color w:val="C00000"/>
                <w:sz w:val="20"/>
                <w:szCs w:val="20"/>
              </w:rPr>
            </w:pPr>
          </w:p>
        </w:tc>
        <w:tc>
          <w:tcPr>
            <w:tcW w:w="850" w:type="dxa"/>
            <w:vMerge/>
            <w:shd w:val="clear" w:color="auto" w:fill="FAF8D8"/>
            <w:textDirection w:val="btLr"/>
            <w:vAlign w:val="center"/>
          </w:tcPr>
          <w:p w14:paraId="5B209FB4" w14:textId="77777777" w:rsidR="004B4A02" w:rsidRPr="005B1239" w:rsidRDefault="004B4A02"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extDirection w:val="btLr"/>
            <w:vAlign w:val="center"/>
          </w:tcPr>
          <w:p w14:paraId="0D9B9961" w14:textId="77777777" w:rsidR="004B4A02" w:rsidRPr="005B1239" w:rsidRDefault="004B4A02" w:rsidP="00A25FDC">
            <w:pPr>
              <w:jc w:val="center"/>
              <w:rPr>
                <w:rFonts w:ascii="Calibri" w:hAnsi="Calibri" w:cs="Calibri"/>
              </w:rPr>
            </w:pPr>
          </w:p>
        </w:tc>
        <w:tc>
          <w:tcPr>
            <w:tcW w:w="1133" w:type="dxa"/>
            <w:vMerge/>
            <w:shd w:val="clear" w:color="auto" w:fill="F1F4E8"/>
            <w:textDirection w:val="btLr"/>
            <w:vAlign w:val="center"/>
          </w:tcPr>
          <w:p w14:paraId="2557E1AD" w14:textId="77777777" w:rsidR="004B4A02" w:rsidRPr="005B1239" w:rsidRDefault="004B4A02" w:rsidP="00A25FDC">
            <w:pPr>
              <w:jc w:val="center"/>
              <w:rPr>
                <w:rFonts w:ascii="Calibri" w:hAnsi="Calibri" w:cs="Calibri"/>
                <w:color w:val="000000"/>
              </w:rPr>
            </w:pPr>
          </w:p>
        </w:tc>
        <w:tc>
          <w:tcPr>
            <w:tcW w:w="1402" w:type="dxa"/>
            <w:shd w:val="clear" w:color="auto" w:fill="FAEAF8"/>
          </w:tcPr>
          <w:p w14:paraId="37796F9B" w14:textId="77777777" w:rsidR="004B4A02" w:rsidRPr="00644D86" w:rsidRDefault="004B4A02" w:rsidP="00A25FDC">
            <w:pPr>
              <w:rPr>
                <w:rFonts w:ascii="Calibri" w:hAnsi="Calibri" w:cs="Calibri"/>
              </w:rPr>
            </w:pPr>
          </w:p>
        </w:tc>
        <w:tc>
          <w:tcPr>
            <w:tcW w:w="1148" w:type="dxa"/>
            <w:shd w:val="clear" w:color="auto" w:fill="F8F8F8"/>
          </w:tcPr>
          <w:p w14:paraId="48BB6B45" w14:textId="77777777" w:rsidR="004B4A02" w:rsidRPr="00644D86" w:rsidRDefault="004B4A02" w:rsidP="00A25FDC">
            <w:pPr>
              <w:rPr>
                <w:rFonts w:ascii="Calibri" w:hAnsi="Calibri" w:cs="Calibri"/>
              </w:rPr>
            </w:pPr>
          </w:p>
        </w:tc>
      </w:tr>
      <w:tr w:rsidR="004B4A02" w14:paraId="4F5C124A" w14:textId="77777777" w:rsidTr="00D704BD">
        <w:trPr>
          <w:cantSplit/>
          <w:trHeight w:val="1690"/>
        </w:trPr>
        <w:tc>
          <w:tcPr>
            <w:tcW w:w="498" w:type="dxa"/>
            <w:vMerge/>
            <w:shd w:val="clear" w:color="auto" w:fill="FFEFBD"/>
            <w:vAlign w:val="center"/>
          </w:tcPr>
          <w:p w14:paraId="035192AE" w14:textId="77777777" w:rsidR="004B4A02" w:rsidRPr="00D704BD" w:rsidRDefault="004B4A02" w:rsidP="00A25FDC">
            <w:pPr>
              <w:jc w:val="center"/>
              <w:rPr>
                <w:rFonts w:ascii="Calibri" w:hAnsi="Calibri" w:cs="Calibri"/>
                <w:b/>
                <w:bCs/>
                <w:color w:val="C00000"/>
              </w:rPr>
            </w:pPr>
          </w:p>
        </w:tc>
        <w:tc>
          <w:tcPr>
            <w:tcW w:w="534" w:type="dxa"/>
            <w:shd w:val="clear" w:color="auto" w:fill="FFEFBD"/>
            <w:vAlign w:val="center"/>
          </w:tcPr>
          <w:p w14:paraId="6B74DD7F" w14:textId="2CD5BB52" w:rsidR="004B4A02" w:rsidRPr="00D704BD" w:rsidRDefault="00B951AC" w:rsidP="00A25FDC">
            <w:pPr>
              <w:jc w:val="center"/>
              <w:rPr>
                <w:rFonts w:ascii="Calibri" w:hAnsi="Calibri" w:cs="Calibri"/>
                <w:b/>
                <w:bCs/>
                <w:color w:val="C00000"/>
              </w:rPr>
            </w:pPr>
            <w:r w:rsidRPr="00D704BD">
              <w:rPr>
                <w:rFonts w:ascii="Calibri" w:hAnsi="Calibri" w:cs="Calibri"/>
                <w:b/>
                <w:bCs/>
                <w:color w:val="C00000"/>
              </w:rPr>
              <w:t>3</w:t>
            </w:r>
          </w:p>
        </w:tc>
        <w:tc>
          <w:tcPr>
            <w:tcW w:w="389" w:type="dxa"/>
            <w:shd w:val="clear" w:color="auto" w:fill="FFEFBD"/>
            <w:vAlign w:val="center"/>
          </w:tcPr>
          <w:p w14:paraId="7D624B7E" w14:textId="1A367BB3" w:rsidR="004B4A02" w:rsidRPr="00D704BD" w:rsidRDefault="004B4A02" w:rsidP="00A25FDC">
            <w:pPr>
              <w:jc w:val="center"/>
              <w:rPr>
                <w:rFonts w:ascii="Calibri" w:hAnsi="Calibri" w:cs="Calibri"/>
                <w:b/>
                <w:bCs/>
                <w:color w:val="C00000"/>
              </w:rPr>
            </w:pPr>
            <w:r w:rsidRPr="00D704BD">
              <w:rPr>
                <w:rFonts w:ascii="Calibri" w:hAnsi="Calibri" w:cs="Calibri"/>
                <w:b/>
                <w:bCs/>
                <w:color w:val="C00000"/>
              </w:rPr>
              <w:t>2</w:t>
            </w:r>
          </w:p>
        </w:tc>
        <w:tc>
          <w:tcPr>
            <w:tcW w:w="1221" w:type="dxa"/>
            <w:shd w:val="clear" w:color="auto" w:fill="F4ECF8"/>
            <w:textDirection w:val="btLr"/>
            <w:vAlign w:val="center"/>
          </w:tcPr>
          <w:p w14:paraId="3EF7295E" w14:textId="42EDCEA3" w:rsidR="004B4A02" w:rsidRPr="003F19AA" w:rsidRDefault="004B4A02" w:rsidP="00A25FDC">
            <w:pPr>
              <w:ind w:left="113" w:right="113"/>
              <w:jc w:val="center"/>
              <w:rPr>
                <w:sz w:val="18"/>
                <w:szCs w:val="18"/>
              </w:rPr>
            </w:pPr>
            <w:r w:rsidRPr="003F19AA">
              <w:rPr>
                <w:sz w:val="18"/>
                <w:szCs w:val="18"/>
              </w:rPr>
              <w:t>FİZ.9.4.4. Isıl denge durumu hakkında bilimsel gözlem yapabilme</w:t>
            </w:r>
          </w:p>
        </w:tc>
        <w:tc>
          <w:tcPr>
            <w:tcW w:w="4213" w:type="dxa"/>
            <w:shd w:val="clear" w:color="auto" w:fill="F2F2F2" w:themeFill="background1" w:themeFillShade="F2"/>
            <w:vAlign w:val="center"/>
          </w:tcPr>
          <w:p w14:paraId="7FC06D8D" w14:textId="77777777" w:rsidR="004B4A02" w:rsidRPr="003D772C" w:rsidRDefault="004B4A02"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Isıl dengede olma durumu ile ilgili nitelikleri tanımlar. </w:t>
            </w:r>
          </w:p>
          <w:p w14:paraId="38316258" w14:textId="77777777" w:rsidR="004B4A02" w:rsidRPr="003D772C" w:rsidRDefault="004B4A02" w:rsidP="00A25FDC">
            <w:pPr>
              <w:rPr>
                <w:rFonts w:ascii="Calibri" w:hAnsi="Calibri" w:cs="Calibri"/>
                <w:i/>
                <w:iCs/>
                <w:sz w:val="20"/>
                <w:szCs w:val="20"/>
              </w:rPr>
            </w:pPr>
            <w:r w:rsidRPr="003D772C">
              <w:rPr>
                <w:rFonts w:ascii="Calibri" w:hAnsi="Calibri" w:cs="Calibri"/>
                <w:b/>
                <w:bCs/>
                <w:i/>
                <w:iCs/>
                <w:sz w:val="20"/>
                <w:szCs w:val="20"/>
              </w:rPr>
              <w:t>b)</w:t>
            </w:r>
            <w:r w:rsidRPr="003D772C">
              <w:rPr>
                <w:rFonts w:ascii="Calibri" w:hAnsi="Calibri" w:cs="Calibri"/>
                <w:i/>
                <w:iCs/>
                <w:sz w:val="20"/>
                <w:szCs w:val="20"/>
              </w:rPr>
              <w:t xml:space="preserve"> Farklı sıcaklıktaki maddelerin ısıl dengeye ulaşma sürecine ilişkin veri toplayarak kaydeder. </w:t>
            </w:r>
          </w:p>
          <w:p w14:paraId="2AFADA16" w14:textId="1437B542" w:rsidR="004B4A02" w:rsidRPr="006F7FD5" w:rsidRDefault="004B4A02" w:rsidP="00A25FDC">
            <w:pPr>
              <w:rPr>
                <w:rFonts w:ascii="Calibri" w:hAnsi="Calibri" w:cs="Calibri"/>
                <w:b/>
                <w:bCs/>
                <w:i/>
                <w:iCs/>
                <w:sz w:val="18"/>
                <w:szCs w:val="18"/>
              </w:rPr>
            </w:pPr>
            <w:r w:rsidRPr="003D772C">
              <w:rPr>
                <w:rFonts w:ascii="Calibri" w:hAnsi="Calibri" w:cs="Calibri"/>
                <w:b/>
                <w:bCs/>
                <w:i/>
                <w:iCs/>
                <w:sz w:val="20"/>
                <w:szCs w:val="20"/>
              </w:rPr>
              <w:t>c)</w:t>
            </w:r>
            <w:r w:rsidRPr="003D772C">
              <w:rPr>
                <w:rFonts w:ascii="Calibri" w:hAnsi="Calibri" w:cs="Calibri"/>
                <w:i/>
                <w:iCs/>
                <w:sz w:val="20"/>
                <w:szCs w:val="20"/>
              </w:rPr>
              <w:t xml:space="preserve"> Isıl dengeye ulaşma süreci ile ilgili elde ettiği verileri açıklar.</w:t>
            </w:r>
          </w:p>
        </w:tc>
        <w:tc>
          <w:tcPr>
            <w:tcW w:w="706" w:type="dxa"/>
            <w:vMerge/>
            <w:shd w:val="clear" w:color="auto" w:fill="FAEAF8"/>
            <w:textDirection w:val="btLr"/>
            <w:vAlign w:val="center"/>
          </w:tcPr>
          <w:p w14:paraId="748D36C9" w14:textId="77777777" w:rsidR="004B4A02" w:rsidRPr="00644D86" w:rsidRDefault="004B4A02" w:rsidP="00A25FDC">
            <w:pPr>
              <w:jc w:val="center"/>
              <w:rPr>
                <w:rFonts w:ascii="Calibri" w:hAnsi="Calibri" w:cs="Calibri"/>
                <w:sz w:val="20"/>
                <w:szCs w:val="20"/>
              </w:rPr>
            </w:pPr>
          </w:p>
        </w:tc>
        <w:tc>
          <w:tcPr>
            <w:tcW w:w="517" w:type="dxa"/>
            <w:vMerge/>
            <w:shd w:val="clear" w:color="auto" w:fill="D9F2D0" w:themeFill="accent6" w:themeFillTint="33"/>
          </w:tcPr>
          <w:p w14:paraId="687BB115" w14:textId="77777777" w:rsidR="004B4A02" w:rsidRPr="00644D86" w:rsidRDefault="004B4A02" w:rsidP="00A25FDC">
            <w:pPr>
              <w:rPr>
                <w:rFonts w:ascii="Calibri" w:hAnsi="Calibri" w:cs="Calibri"/>
                <w:sz w:val="20"/>
                <w:szCs w:val="20"/>
              </w:rPr>
            </w:pPr>
          </w:p>
        </w:tc>
        <w:tc>
          <w:tcPr>
            <w:tcW w:w="709" w:type="dxa"/>
            <w:vMerge/>
            <w:shd w:val="clear" w:color="auto" w:fill="DAE9F7" w:themeFill="text2" w:themeFillTint="1A"/>
          </w:tcPr>
          <w:p w14:paraId="6C455A67" w14:textId="77777777" w:rsidR="004B4A02" w:rsidRPr="00644D86" w:rsidRDefault="004B4A02" w:rsidP="00A25FDC">
            <w:pPr>
              <w:rPr>
                <w:rFonts w:ascii="Calibri" w:hAnsi="Calibri" w:cs="Calibri"/>
                <w:sz w:val="18"/>
                <w:szCs w:val="18"/>
              </w:rPr>
            </w:pPr>
          </w:p>
        </w:tc>
        <w:tc>
          <w:tcPr>
            <w:tcW w:w="992" w:type="dxa"/>
            <w:vMerge/>
            <w:shd w:val="clear" w:color="auto" w:fill="FAF8D8"/>
            <w:textDirection w:val="btLr"/>
            <w:vAlign w:val="center"/>
          </w:tcPr>
          <w:p w14:paraId="3BAA1136" w14:textId="77777777" w:rsidR="004B4A02" w:rsidRPr="00644D86" w:rsidRDefault="004B4A02"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06631EC2" w14:textId="77777777" w:rsidR="004B4A02" w:rsidRPr="00644D86" w:rsidRDefault="004B4A02"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239FBFA9" w14:textId="77777777" w:rsidR="004B4A02" w:rsidRPr="00644D86" w:rsidRDefault="004B4A02"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42887F4D" w14:textId="77777777" w:rsidR="004B4A02" w:rsidRPr="00644D86" w:rsidRDefault="004B4A02" w:rsidP="00A25FDC">
            <w:pPr>
              <w:rPr>
                <w:rFonts w:ascii="Calibri" w:hAnsi="Calibri" w:cs="Calibri"/>
                <w:sz w:val="20"/>
                <w:szCs w:val="20"/>
              </w:rPr>
            </w:pPr>
          </w:p>
        </w:tc>
        <w:tc>
          <w:tcPr>
            <w:tcW w:w="1133" w:type="dxa"/>
            <w:vMerge/>
            <w:shd w:val="clear" w:color="auto" w:fill="F1F4E8"/>
          </w:tcPr>
          <w:p w14:paraId="09887CB3" w14:textId="77777777" w:rsidR="004B4A02" w:rsidRPr="00644D86" w:rsidRDefault="004B4A02" w:rsidP="00A25FDC">
            <w:pPr>
              <w:rPr>
                <w:rFonts w:ascii="Calibri" w:hAnsi="Calibri" w:cs="Calibri"/>
                <w:color w:val="000000"/>
                <w:sz w:val="20"/>
              </w:rPr>
            </w:pPr>
          </w:p>
        </w:tc>
        <w:tc>
          <w:tcPr>
            <w:tcW w:w="1402" w:type="dxa"/>
            <w:shd w:val="clear" w:color="auto" w:fill="FAEAF8"/>
          </w:tcPr>
          <w:p w14:paraId="54249CB1" w14:textId="77777777" w:rsidR="004B4A02" w:rsidRPr="00644D86" w:rsidRDefault="004B4A02" w:rsidP="00A25FDC">
            <w:pPr>
              <w:rPr>
                <w:rFonts w:ascii="Calibri" w:hAnsi="Calibri" w:cs="Calibri"/>
              </w:rPr>
            </w:pPr>
          </w:p>
        </w:tc>
        <w:tc>
          <w:tcPr>
            <w:tcW w:w="1148" w:type="dxa"/>
            <w:shd w:val="clear" w:color="auto" w:fill="F8F8F8"/>
          </w:tcPr>
          <w:p w14:paraId="1B9C1EF3" w14:textId="77777777" w:rsidR="004B4A02" w:rsidRPr="00644D86" w:rsidRDefault="004B4A02" w:rsidP="00A25FDC">
            <w:pPr>
              <w:rPr>
                <w:rFonts w:ascii="Calibri" w:hAnsi="Calibri" w:cs="Calibri"/>
              </w:rPr>
            </w:pPr>
          </w:p>
        </w:tc>
      </w:tr>
      <w:tr w:rsidR="00B951AC" w14:paraId="1D70069D" w14:textId="77777777" w:rsidTr="00D704BD">
        <w:trPr>
          <w:cantSplit/>
          <w:trHeight w:val="1562"/>
        </w:trPr>
        <w:tc>
          <w:tcPr>
            <w:tcW w:w="498" w:type="dxa"/>
            <w:vMerge/>
            <w:shd w:val="clear" w:color="auto" w:fill="FFEFBD"/>
            <w:vAlign w:val="center"/>
          </w:tcPr>
          <w:p w14:paraId="57C1462D" w14:textId="77777777" w:rsidR="00B951AC" w:rsidRPr="00D704BD" w:rsidRDefault="00B951AC" w:rsidP="00A25FDC">
            <w:pPr>
              <w:jc w:val="center"/>
              <w:rPr>
                <w:rFonts w:ascii="Calibri" w:hAnsi="Calibri" w:cs="Calibri"/>
                <w:b/>
                <w:bCs/>
                <w:color w:val="C00000"/>
              </w:rPr>
            </w:pPr>
          </w:p>
        </w:tc>
        <w:tc>
          <w:tcPr>
            <w:tcW w:w="534" w:type="dxa"/>
            <w:shd w:val="clear" w:color="auto" w:fill="FFEFBD"/>
            <w:vAlign w:val="center"/>
          </w:tcPr>
          <w:p w14:paraId="2CADFE8C" w14:textId="1E7FFF13"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4</w:t>
            </w:r>
          </w:p>
        </w:tc>
        <w:tc>
          <w:tcPr>
            <w:tcW w:w="389" w:type="dxa"/>
            <w:shd w:val="clear" w:color="auto" w:fill="FFEFBD"/>
            <w:vAlign w:val="center"/>
          </w:tcPr>
          <w:p w14:paraId="2A0AFE4D" w14:textId="4D2778B7" w:rsidR="00B951AC" w:rsidRPr="00D704BD" w:rsidRDefault="00B951AC" w:rsidP="00A25FDC">
            <w:pPr>
              <w:jc w:val="center"/>
              <w:rPr>
                <w:rFonts w:ascii="Calibri" w:hAnsi="Calibri" w:cs="Calibri"/>
                <w:b/>
                <w:bCs/>
                <w:color w:val="C00000"/>
              </w:rPr>
            </w:pPr>
            <w:r w:rsidRPr="00D704BD">
              <w:rPr>
                <w:rFonts w:ascii="Calibri" w:hAnsi="Calibri" w:cs="Calibri"/>
                <w:b/>
                <w:bCs/>
                <w:color w:val="C00000"/>
              </w:rPr>
              <w:t>2</w:t>
            </w:r>
          </w:p>
        </w:tc>
        <w:tc>
          <w:tcPr>
            <w:tcW w:w="1221" w:type="dxa"/>
            <w:shd w:val="clear" w:color="auto" w:fill="F4ECF8"/>
            <w:textDirection w:val="btLr"/>
            <w:vAlign w:val="center"/>
          </w:tcPr>
          <w:p w14:paraId="02CAA7B8" w14:textId="654CA736" w:rsidR="00B951AC" w:rsidRPr="003D772C" w:rsidRDefault="00B951AC" w:rsidP="00A25FDC">
            <w:pPr>
              <w:ind w:left="113" w:right="113"/>
              <w:jc w:val="center"/>
              <w:rPr>
                <w:rFonts w:ascii="Calibri" w:hAnsi="Calibri" w:cs="Calibri"/>
                <w:sz w:val="14"/>
                <w:szCs w:val="14"/>
              </w:rPr>
            </w:pPr>
            <w:r w:rsidRPr="003D772C">
              <w:rPr>
                <w:rFonts w:ascii="Calibri" w:hAnsi="Calibri" w:cs="Calibri"/>
                <w:sz w:val="20"/>
                <w:szCs w:val="20"/>
              </w:rPr>
              <w:t>FİZ.9.4.5. Isı aktarım yollarını sınıflayabilme</w:t>
            </w:r>
          </w:p>
        </w:tc>
        <w:tc>
          <w:tcPr>
            <w:tcW w:w="4213" w:type="dxa"/>
            <w:shd w:val="clear" w:color="auto" w:fill="F2F2F2" w:themeFill="background1" w:themeFillShade="F2"/>
            <w:vAlign w:val="center"/>
          </w:tcPr>
          <w:p w14:paraId="1B235850" w14:textId="77777777" w:rsidR="00B951AC" w:rsidRPr="003D772C" w:rsidRDefault="00B951AC" w:rsidP="00A25FDC">
            <w:pPr>
              <w:rPr>
                <w:rFonts w:ascii="Calibri" w:hAnsi="Calibri" w:cs="Calibri"/>
                <w:i/>
                <w:iCs/>
                <w:sz w:val="20"/>
                <w:szCs w:val="20"/>
              </w:rPr>
            </w:pPr>
            <w:r w:rsidRPr="003D772C">
              <w:rPr>
                <w:rFonts w:ascii="Calibri" w:hAnsi="Calibri" w:cs="Calibri"/>
                <w:b/>
                <w:bCs/>
                <w:i/>
                <w:iCs/>
                <w:sz w:val="20"/>
                <w:szCs w:val="20"/>
              </w:rPr>
              <w:t>a)</w:t>
            </w:r>
            <w:r w:rsidRPr="003D772C">
              <w:rPr>
                <w:rFonts w:ascii="Calibri" w:hAnsi="Calibri" w:cs="Calibri"/>
                <w:i/>
                <w:iCs/>
                <w:sz w:val="20"/>
                <w:szCs w:val="20"/>
              </w:rPr>
              <w:t xml:space="preserve"> Isı aktarım yollarının niteliklerini belirler. b) Niteliklerine göre ısı aktarım yollarını benzerlik ve farklılıklarına göre ayrıştırır. </w:t>
            </w:r>
          </w:p>
          <w:p w14:paraId="2E80EA52" w14:textId="77777777" w:rsidR="00B951AC" w:rsidRPr="003D772C" w:rsidRDefault="00B951AC" w:rsidP="00A25FDC">
            <w:pPr>
              <w:rPr>
                <w:rFonts w:ascii="Calibri" w:hAnsi="Calibri" w:cs="Calibri"/>
                <w:i/>
                <w:iCs/>
                <w:sz w:val="20"/>
                <w:szCs w:val="20"/>
              </w:rPr>
            </w:pPr>
            <w:r w:rsidRPr="003D772C">
              <w:rPr>
                <w:rFonts w:ascii="Calibri" w:hAnsi="Calibri" w:cs="Calibri"/>
                <w:b/>
                <w:bCs/>
                <w:i/>
                <w:iCs/>
                <w:sz w:val="20"/>
                <w:szCs w:val="20"/>
              </w:rPr>
              <w:t>c)</w:t>
            </w:r>
            <w:r w:rsidRPr="003D772C">
              <w:rPr>
                <w:rFonts w:ascii="Calibri" w:hAnsi="Calibri" w:cs="Calibri"/>
                <w:i/>
                <w:iCs/>
                <w:sz w:val="20"/>
                <w:szCs w:val="20"/>
              </w:rPr>
              <w:t xml:space="preserve"> Isı aktarım yollarını benzerliklerine göre gruplandırır. </w:t>
            </w:r>
          </w:p>
          <w:p w14:paraId="3390E5DB" w14:textId="35FFB99F" w:rsidR="00B951AC" w:rsidRPr="003D772C" w:rsidRDefault="00B951AC" w:rsidP="00A25FDC">
            <w:pPr>
              <w:rPr>
                <w:rFonts w:ascii="Calibri" w:hAnsi="Calibri" w:cs="Calibri"/>
                <w:b/>
                <w:bCs/>
                <w:i/>
                <w:iCs/>
                <w:sz w:val="18"/>
                <w:szCs w:val="18"/>
              </w:rPr>
            </w:pPr>
            <w:r w:rsidRPr="003D772C">
              <w:rPr>
                <w:rFonts w:ascii="Calibri" w:hAnsi="Calibri" w:cs="Calibri"/>
                <w:b/>
                <w:bCs/>
                <w:i/>
                <w:iCs/>
                <w:sz w:val="20"/>
                <w:szCs w:val="20"/>
              </w:rPr>
              <w:t>ç)</w:t>
            </w:r>
            <w:r w:rsidRPr="003D772C">
              <w:rPr>
                <w:rFonts w:ascii="Calibri" w:hAnsi="Calibri" w:cs="Calibri"/>
                <w:i/>
                <w:iCs/>
                <w:sz w:val="20"/>
                <w:szCs w:val="20"/>
              </w:rPr>
              <w:t xml:space="preserve"> Gruplandırdığı ısı aktarım yollarını adlandırır</w:t>
            </w:r>
          </w:p>
        </w:tc>
        <w:tc>
          <w:tcPr>
            <w:tcW w:w="706" w:type="dxa"/>
            <w:vMerge/>
            <w:shd w:val="clear" w:color="auto" w:fill="FAEAF8"/>
            <w:textDirection w:val="btLr"/>
            <w:vAlign w:val="center"/>
          </w:tcPr>
          <w:p w14:paraId="58CEDC40" w14:textId="77777777" w:rsidR="00B951AC" w:rsidRPr="00644D86" w:rsidRDefault="00B951AC" w:rsidP="00A25FDC">
            <w:pPr>
              <w:jc w:val="center"/>
              <w:rPr>
                <w:rFonts w:ascii="Calibri" w:hAnsi="Calibri" w:cs="Calibri"/>
                <w:sz w:val="20"/>
                <w:szCs w:val="20"/>
              </w:rPr>
            </w:pPr>
          </w:p>
        </w:tc>
        <w:tc>
          <w:tcPr>
            <w:tcW w:w="517" w:type="dxa"/>
            <w:vMerge/>
            <w:shd w:val="clear" w:color="auto" w:fill="D9F2D0" w:themeFill="accent6" w:themeFillTint="33"/>
          </w:tcPr>
          <w:p w14:paraId="12E45DFE" w14:textId="77777777" w:rsidR="00B951AC" w:rsidRPr="00644D86" w:rsidRDefault="00B951AC" w:rsidP="00A25FDC">
            <w:pPr>
              <w:rPr>
                <w:rFonts w:ascii="Calibri" w:hAnsi="Calibri" w:cs="Calibri"/>
                <w:sz w:val="20"/>
                <w:szCs w:val="20"/>
              </w:rPr>
            </w:pPr>
          </w:p>
        </w:tc>
        <w:tc>
          <w:tcPr>
            <w:tcW w:w="709" w:type="dxa"/>
            <w:vMerge/>
            <w:shd w:val="clear" w:color="auto" w:fill="DAE9F7" w:themeFill="text2" w:themeFillTint="1A"/>
          </w:tcPr>
          <w:p w14:paraId="5DF68B79" w14:textId="77777777" w:rsidR="00B951AC" w:rsidRPr="00644D86" w:rsidRDefault="00B951AC" w:rsidP="00A25FDC">
            <w:pPr>
              <w:rPr>
                <w:rFonts w:ascii="Calibri" w:hAnsi="Calibri" w:cs="Calibri"/>
                <w:sz w:val="18"/>
                <w:szCs w:val="18"/>
              </w:rPr>
            </w:pPr>
          </w:p>
        </w:tc>
        <w:tc>
          <w:tcPr>
            <w:tcW w:w="992" w:type="dxa"/>
            <w:vMerge/>
            <w:shd w:val="clear" w:color="auto" w:fill="FAF8D8"/>
            <w:textDirection w:val="btLr"/>
            <w:vAlign w:val="center"/>
          </w:tcPr>
          <w:p w14:paraId="5651959F" w14:textId="77777777" w:rsidR="00B951AC" w:rsidRPr="00644D86" w:rsidRDefault="00B951AC"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12E5C77C"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1422A7E8" w14:textId="77777777" w:rsidR="00B951AC" w:rsidRPr="00644D86" w:rsidRDefault="00B951AC"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10902A2E" w14:textId="77777777" w:rsidR="00B951AC" w:rsidRPr="00644D86" w:rsidRDefault="00B951AC" w:rsidP="00A25FDC">
            <w:pPr>
              <w:rPr>
                <w:rFonts w:ascii="Calibri" w:hAnsi="Calibri" w:cs="Calibri"/>
                <w:sz w:val="20"/>
                <w:szCs w:val="20"/>
              </w:rPr>
            </w:pPr>
          </w:p>
        </w:tc>
        <w:tc>
          <w:tcPr>
            <w:tcW w:w="1133" w:type="dxa"/>
            <w:vMerge/>
            <w:shd w:val="clear" w:color="auto" w:fill="F1F4E8"/>
          </w:tcPr>
          <w:p w14:paraId="05AED159" w14:textId="77777777" w:rsidR="00B951AC" w:rsidRPr="00644D86" w:rsidRDefault="00B951AC" w:rsidP="00A25FDC">
            <w:pPr>
              <w:rPr>
                <w:rFonts w:ascii="Calibri" w:hAnsi="Calibri" w:cs="Calibri"/>
                <w:color w:val="000000"/>
                <w:sz w:val="20"/>
              </w:rPr>
            </w:pPr>
          </w:p>
        </w:tc>
        <w:tc>
          <w:tcPr>
            <w:tcW w:w="1402" w:type="dxa"/>
            <w:shd w:val="clear" w:color="auto" w:fill="FAEAF8"/>
            <w:vAlign w:val="center"/>
          </w:tcPr>
          <w:p w14:paraId="1EA2045F" w14:textId="1CA433D5" w:rsidR="00B951AC" w:rsidRPr="004F7190" w:rsidRDefault="00B951AC" w:rsidP="00A25FDC">
            <w:pPr>
              <w:jc w:val="center"/>
              <w:rPr>
                <w:rFonts w:ascii="Calibri" w:hAnsi="Calibri" w:cs="Calibri"/>
                <w:color w:val="C00000"/>
              </w:rPr>
            </w:pPr>
            <w:r w:rsidRPr="004F7190">
              <w:rPr>
                <w:rFonts w:ascii="Calibri" w:hAnsi="Calibri" w:cs="Calibri"/>
                <w:color w:val="C00000"/>
              </w:rPr>
              <w:t>Gençlik Haftası</w:t>
            </w:r>
          </w:p>
        </w:tc>
        <w:tc>
          <w:tcPr>
            <w:tcW w:w="1148" w:type="dxa"/>
            <w:shd w:val="clear" w:color="auto" w:fill="F8F8F8"/>
          </w:tcPr>
          <w:p w14:paraId="488E7D76" w14:textId="77777777" w:rsidR="00B951AC" w:rsidRPr="00644D86" w:rsidRDefault="00B951AC" w:rsidP="00A25FDC">
            <w:pPr>
              <w:rPr>
                <w:rFonts w:ascii="Calibri" w:hAnsi="Calibri" w:cs="Calibri"/>
              </w:rPr>
            </w:pPr>
          </w:p>
        </w:tc>
      </w:tr>
      <w:tr w:rsidR="00D704BD" w14:paraId="25FDD34A" w14:textId="77777777" w:rsidTr="00D704BD">
        <w:trPr>
          <w:cantSplit/>
          <w:trHeight w:val="845"/>
        </w:trPr>
        <w:tc>
          <w:tcPr>
            <w:tcW w:w="498" w:type="dxa"/>
            <w:vMerge w:val="restart"/>
            <w:shd w:val="clear" w:color="auto" w:fill="FFEFBD"/>
            <w:textDirection w:val="btLr"/>
            <w:vAlign w:val="center"/>
          </w:tcPr>
          <w:p w14:paraId="385FB915" w14:textId="463E4A56" w:rsidR="00D704BD" w:rsidRPr="00D704BD" w:rsidRDefault="00D704BD" w:rsidP="00A25FDC">
            <w:pPr>
              <w:ind w:left="113" w:right="113"/>
              <w:jc w:val="center"/>
              <w:rPr>
                <w:rFonts w:ascii="Calibri" w:hAnsi="Calibri" w:cs="Calibri"/>
                <w:b/>
                <w:bCs/>
                <w:color w:val="C00000"/>
              </w:rPr>
            </w:pPr>
            <w:r w:rsidRPr="00D704BD">
              <w:rPr>
                <w:rFonts w:ascii="Calibri" w:hAnsi="Calibri" w:cs="Calibri"/>
                <w:b/>
                <w:bCs/>
                <w:color w:val="C00000"/>
              </w:rPr>
              <w:t>HAZİRAN</w:t>
            </w:r>
          </w:p>
        </w:tc>
        <w:tc>
          <w:tcPr>
            <w:tcW w:w="534" w:type="dxa"/>
            <w:shd w:val="clear" w:color="auto" w:fill="FFEFBD"/>
            <w:vAlign w:val="center"/>
          </w:tcPr>
          <w:p w14:paraId="4B4C2BB3" w14:textId="11E127B9"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1</w:t>
            </w:r>
          </w:p>
        </w:tc>
        <w:tc>
          <w:tcPr>
            <w:tcW w:w="389" w:type="dxa"/>
            <w:shd w:val="clear" w:color="auto" w:fill="FFEFBD"/>
            <w:vAlign w:val="center"/>
          </w:tcPr>
          <w:p w14:paraId="44356066" w14:textId="14A17A65"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val="restart"/>
            <w:shd w:val="clear" w:color="auto" w:fill="F4ECF8"/>
            <w:textDirection w:val="btLr"/>
            <w:vAlign w:val="center"/>
          </w:tcPr>
          <w:p w14:paraId="4EBFF1E2" w14:textId="75C3D723" w:rsidR="00D704BD" w:rsidRPr="006F7FD5" w:rsidRDefault="00D704BD" w:rsidP="00A25FDC">
            <w:pPr>
              <w:ind w:left="113" w:right="113"/>
              <w:jc w:val="center"/>
              <w:rPr>
                <w:sz w:val="14"/>
                <w:szCs w:val="14"/>
              </w:rPr>
            </w:pPr>
            <w:r w:rsidRPr="003F19AA">
              <w:rPr>
                <w:rFonts w:ascii="Calibri" w:hAnsi="Calibri" w:cs="Calibri"/>
                <w:sz w:val="18"/>
                <w:szCs w:val="18"/>
              </w:rPr>
              <w:t>FİZ.9.4.6. Günlük hayattaki deneyimlerinden yola çıkarak katı maddelerdeki ısı iletim hızını etkileyen etmenlere yönelik yansıtma yapabilme</w:t>
            </w:r>
          </w:p>
        </w:tc>
        <w:tc>
          <w:tcPr>
            <w:tcW w:w="4213" w:type="dxa"/>
            <w:vMerge w:val="restart"/>
            <w:shd w:val="clear" w:color="auto" w:fill="F2F2F2" w:themeFill="background1" w:themeFillShade="F2"/>
            <w:vAlign w:val="center"/>
          </w:tcPr>
          <w:p w14:paraId="34AF5A39" w14:textId="5CCFBF9A" w:rsidR="00D704BD" w:rsidRPr="006F7FD5" w:rsidRDefault="00D704BD" w:rsidP="00A25FDC">
            <w:pPr>
              <w:rPr>
                <w:rFonts w:ascii="Calibri" w:hAnsi="Calibri" w:cs="Calibri"/>
                <w:b/>
                <w:bCs/>
                <w:i/>
                <w:iCs/>
                <w:sz w:val="18"/>
                <w:szCs w:val="18"/>
              </w:rPr>
            </w:pPr>
            <w:r w:rsidRPr="005B1239">
              <w:rPr>
                <w:rFonts w:ascii="Calibri" w:hAnsi="Calibri" w:cs="Calibri"/>
                <w:b/>
                <w:bCs/>
                <w:i/>
                <w:iCs/>
                <w:sz w:val="20"/>
                <w:szCs w:val="20"/>
              </w:rPr>
              <w:t>a)</w:t>
            </w:r>
            <w:r w:rsidRPr="005B1239">
              <w:rPr>
                <w:rFonts w:ascii="Calibri" w:hAnsi="Calibri" w:cs="Calibri"/>
                <w:i/>
                <w:iCs/>
                <w:sz w:val="20"/>
                <w:szCs w:val="20"/>
              </w:rPr>
              <w:t xml:space="preserve"> Katı maddelerde ısı iletim hızı ile ilgili deneyimlerini gözden geçirir.</w:t>
            </w:r>
          </w:p>
        </w:tc>
        <w:tc>
          <w:tcPr>
            <w:tcW w:w="706" w:type="dxa"/>
            <w:vMerge/>
            <w:shd w:val="clear" w:color="auto" w:fill="FAEAF8"/>
            <w:textDirection w:val="btLr"/>
            <w:vAlign w:val="center"/>
          </w:tcPr>
          <w:p w14:paraId="4624FE7E" w14:textId="77777777" w:rsidR="00D704BD" w:rsidRPr="00644D86" w:rsidRDefault="00D704BD" w:rsidP="00A25FDC">
            <w:pPr>
              <w:jc w:val="center"/>
              <w:rPr>
                <w:rFonts w:ascii="Calibri" w:hAnsi="Calibri" w:cs="Calibri"/>
                <w:sz w:val="20"/>
                <w:szCs w:val="20"/>
              </w:rPr>
            </w:pPr>
          </w:p>
        </w:tc>
        <w:tc>
          <w:tcPr>
            <w:tcW w:w="517" w:type="dxa"/>
            <w:vMerge/>
            <w:shd w:val="clear" w:color="auto" w:fill="D9F2D0" w:themeFill="accent6" w:themeFillTint="33"/>
          </w:tcPr>
          <w:p w14:paraId="1444140C" w14:textId="77777777" w:rsidR="00D704BD" w:rsidRPr="00644D86" w:rsidRDefault="00D704BD" w:rsidP="00A25FDC">
            <w:pPr>
              <w:rPr>
                <w:rFonts w:ascii="Calibri" w:hAnsi="Calibri" w:cs="Calibri"/>
                <w:sz w:val="20"/>
                <w:szCs w:val="20"/>
              </w:rPr>
            </w:pPr>
          </w:p>
        </w:tc>
        <w:tc>
          <w:tcPr>
            <w:tcW w:w="709" w:type="dxa"/>
            <w:vMerge/>
            <w:shd w:val="clear" w:color="auto" w:fill="DAE9F7" w:themeFill="text2" w:themeFillTint="1A"/>
          </w:tcPr>
          <w:p w14:paraId="12C1D5E5" w14:textId="77777777" w:rsidR="00D704BD" w:rsidRPr="00644D86" w:rsidRDefault="00D704BD" w:rsidP="00A25FDC">
            <w:pPr>
              <w:rPr>
                <w:rFonts w:ascii="Calibri" w:hAnsi="Calibri" w:cs="Calibri"/>
                <w:sz w:val="18"/>
                <w:szCs w:val="18"/>
              </w:rPr>
            </w:pPr>
          </w:p>
        </w:tc>
        <w:tc>
          <w:tcPr>
            <w:tcW w:w="992" w:type="dxa"/>
            <w:vMerge/>
            <w:shd w:val="clear" w:color="auto" w:fill="FAF8D8"/>
            <w:textDirection w:val="btLr"/>
            <w:vAlign w:val="center"/>
          </w:tcPr>
          <w:p w14:paraId="31377B3F" w14:textId="77777777" w:rsidR="00D704BD" w:rsidRPr="00644D86" w:rsidRDefault="00D704BD"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387FFD8C" w14:textId="77777777" w:rsidR="00D704BD" w:rsidRPr="00644D86" w:rsidRDefault="00D704BD"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212EBFA6" w14:textId="77777777" w:rsidR="00D704BD" w:rsidRPr="00644D86" w:rsidRDefault="00D704BD"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197B0A57" w14:textId="77777777" w:rsidR="00D704BD" w:rsidRPr="00644D86" w:rsidRDefault="00D704BD" w:rsidP="00A25FDC">
            <w:pPr>
              <w:rPr>
                <w:rFonts w:ascii="Calibri" w:hAnsi="Calibri" w:cs="Calibri"/>
                <w:sz w:val="20"/>
                <w:szCs w:val="20"/>
              </w:rPr>
            </w:pPr>
          </w:p>
        </w:tc>
        <w:tc>
          <w:tcPr>
            <w:tcW w:w="1133" w:type="dxa"/>
            <w:vMerge/>
            <w:shd w:val="clear" w:color="auto" w:fill="F1F4E8"/>
          </w:tcPr>
          <w:p w14:paraId="20486694" w14:textId="77777777" w:rsidR="00D704BD" w:rsidRPr="00644D86" w:rsidRDefault="00D704BD" w:rsidP="00A25FDC">
            <w:pPr>
              <w:rPr>
                <w:rFonts w:ascii="Calibri" w:hAnsi="Calibri" w:cs="Calibri"/>
                <w:color w:val="000000"/>
                <w:sz w:val="20"/>
              </w:rPr>
            </w:pPr>
          </w:p>
        </w:tc>
        <w:tc>
          <w:tcPr>
            <w:tcW w:w="1402" w:type="dxa"/>
            <w:vMerge w:val="restart"/>
            <w:shd w:val="clear" w:color="auto" w:fill="FAEAF8"/>
            <w:vAlign w:val="center"/>
          </w:tcPr>
          <w:p w14:paraId="796239A7" w14:textId="77777777" w:rsidR="00D704BD" w:rsidRPr="004F7190" w:rsidRDefault="00D704BD" w:rsidP="00A25FDC">
            <w:pPr>
              <w:jc w:val="center"/>
              <w:rPr>
                <w:rFonts w:ascii="Calibri" w:hAnsi="Calibri" w:cs="Calibri"/>
                <w:color w:val="C00000"/>
              </w:rPr>
            </w:pPr>
            <w:r w:rsidRPr="004F7190">
              <w:rPr>
                <w:rFonts w:ascii="Calibri" w:hAnsi="Calibri" w:cs="Calibri"/>
                <w:color w:val="C00000"/>
              </w:rPr>
              <w:t>Dünya Çevre Günü</w:t>
            </w:r>
          </w:p>
          <w:p w14:paraId="1493ED5F" w14:textId="6C2126BA" w:rsidR="00D704BD" w:rsidRPr="004F7190" w:rsidRDefault="00D704BD" w:rsidP="00A25FDC">
            <w:pPr>
              <w:jc w:val="center"/>
              <w:rPr>
                <w:rFonts w:ascii="Calibri" w:hAnsi="Calibri" w:cs="Calibri"/>
                <w:color w:val="C00000"/>
              </w:rPr>
            </w:pPr>
            <w:r w:rsidRPr="004F7190">
              <w:rPr>
                <w:rFonts w:ascii="Calibri" w:hAnsi="Calibri" w:cs="Calibri"/>
                <w:color w:val="C00000"/>
              </w:rPr>
              <w:t>Çevre Koruma Haftası</w:t>
            </w:r>
          </w:p>
        </w:tc>
        <w:tc>
          <w:tcPr>
            <w:tcW w:w="1148" w:type="dxa"/>
            <w:shd w:val="clear" w:color="auto" w:fill="F8F8F8"/>
          </w:tcPr>
          <w:p w14:paraId="0A06126F" w14:textId="77777777" w:rsidR="00D704BD" w:rsidRPr="00644D86" w:rsidRDefault="00D704BD" w:rsidP="00A25FDC">
            <w:pPr>
              <w:rPr>
                <w:rFonts w:ascii="Calibri" w:hAnsi="Calibri" w:cs="Calibri"/>
              </w:rPr>
            </w:pPr>
          </w:p>
        </w:tc>
      </w:tr>
      <w:tr w:rsidR="00D704BD" w14:paraId="3F8606C4" w14:textId="77777777" w:rsidTr="00D704BD">
        <w:trPr>
          <w:cantSplit/>
          <w:trHeight w:val="1317"/>
        </w:trPr>
        <w:tc>
          <w:tcPr>
            <w:tcW w:w="498" w:type="dxa"/>
            <w:vMerge/>
            <w:shd w:val="clear" w:color="auto" w:fill="FFEFBD"/>
            <w:textDirection w:val="btLr"/>
            <w:vAlign w:val="center"/>
          </w:tcPr>
          <w:p w14:paraId="0142AC3D" w14:textId="77777777" w:rsidR="00D704BD" w:rsidRPr="00D704BD" w:rsidRDefault="00D704BD" w:rsidP="00A25FDC">
            <w:pPr>
              <w:ind w:left="113" w:right="113"/>
              <w:jc w:val="center"/>
              <w:rPr>
                <w:rFonts w:ascii="Calibri" w:hAnsi="Calibri" w:cs="Calibri"/>
                <w:b/>
                <w:bCs/>
                <w:color w:val="C00000"/>
              </w:rPr>
            </w:pPr>
          </w:p>
        </w:tc>
        <w:tc>
          <w:tcPr>
            <w:tcW w:w="534" w:type="dxa"/>
            <w:shd w:val="clear" w:color="auto" w:fill="FFEFBD"/>
            <w:vAlign w:val="center"/>
          </w:tcPr>
          <w:p w14:paraId="75D642D9" w14:textId="05BD8C13"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2</w:t>
            </w:r>
          </w:p>
        </w:tc>
        <w:tc>
          <w:tcPr>
            <w:tcW w:w="389" w:type="dxa"/>
            <w:shd w:val="clear" w:color="auto" w:fill="FFEFBD"/>
            <w:vAlign w:val="center"/>
          </w:tcPr>
          <w:p w14:paraId="37CF82DC" w14:textId="53B35A4A"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shd w:val="clear" w:color="auto" w:fill="F4ECF8"/>
            <w:textDirection w:val="btLr"/>
            <w:vAlign w:val="center"/>
          </w:tcPr>
          <w:p w14:paraId="2EDBF2E3" w14:textId="67424E54" w:rsidR="00D704BD" w:rsidRPr="006F7FD5" w:rsidRDefault="00D704BD" w:rsidP="00A25FDC">
            <w:pPr>
              <w:ind w:left="113" w:right="113"/>
              <w:jc w:val="center"/>
              <w:rPr>
                <w:sz w:val="14"/>
                <w:szCs w:val="14"/>
              </w:rPr>
            </w:pPr>
          </w:p>
        </w:tc>
        <w:tc>
          <w:tcPr>
            <w:tcW w:w="4213" w:type="dxa"/>
            <w:vMerge/>
            <w:shd w:val="clear" w:color="auto" w:fill="F2F2F2" w:themeFill="background1" w:themeFillShade="F2"/>
            <w:vAlign w:val="center"/>
          </w:tcPr>
          <w:p w14:paraId="4701B473" w14:textId="7BE0093F" w:rsidR="00D704BD" w:rsidRPr="006F7FD5" w:rsidRDefault="00D704BD" w:rsidP="00A25FDC">
            <w:pPr>
              <w:rPr>
                <w:rFonts w:ascii="Calibri" w:hAnsi="Calibri" w:cs="Calibri"/>
                <w:b/>
                <w:bCs/>
                <w:i/>
                <w:iCs/>
                <w:sz w:val="18"/>
                <w:szCs w:val="18"/>
              </w:rPr>
            </w:pPr>
          </w:p>
        </w:tc>
        <w:tc>
          <w:tcPr>
            <w:tcW w:w="706" w:type="dxa"/>
            <w:vMerge/>
            <w:shd w:val="clear" w:color="auto" w:fill="FAEAF8"/>
            <w:textDirection w:val="btLr"/>
            <w:vAlign w:val="center"/>
          </w:tcPr>
          <w:p w14:paraId="27746C48" w14:textId="77777777" w:rsidR="00D704BD" w:rsidRPr="00644D86" w:rsidRDefault="00D704BD" w:rsidP="00A25FDC">
            <w:pPr>
              <w:jc w:val="center"/>
              <w:rPr>
                <w:rFonts w:ascii="Calibri" w:hAnsi="Calibri" w:cs="Calibri"/>
                <w:sz w:val="20"/>
                <w:szCs w:val="20"/>
              </w:rPr>
            </w:pPr>
          </w:p>
        </w:tc>
        <w:tc>
          <w:tcPr>
            <w:tcW w:w="517" w:type="dxa"/>
            <w:vMerge/>
            <w:shd w:val="clear" w:color="auto" w:fill="D9F2D0" w:themeFill="accent6" w:themeFillTint="33"/>
          </w:tcPr>
          <w:p w14:paraId="386ACB17" w14:textId="77777777" w:rsidR="00D704BD" w:rsidRPr="00644D86" w:rsidRDefault="00D704BD" w:rsidP="00A25FDC">
            <w:pPr>
              <w:rPr>
                <w:rFonts w:ascii="Calibri" w:hAnsi="Calibri" w:cs="Calibri"/>
                <w:sz w:val="20"/>
                <w:szCs w:val="20"/>
              </w:rPr>
            </w:pPr>
          </w:p>
        </w:tc>
        <w:tc>
          <w:tcPr>
            <w:tcW w:w="709" w:type="dxa"/>
            <w:vMerge/>
            <w:shd w:val="clear" w:color="auto" w:fill="DAE9F7" w:themeFill="text2" w:themeFillTint="1A"/>
          </w:tcPr>
          <w:p w14:paraId="73FE0F63" w14:textId="77777777" w:rsidR="00D704BD" w:rsidRPr="00644D86" w:rsidRDefault="00D704BD" w:rsidP="00A25FDC">
            <w:pPr>
              <w:rPr>
                <w:rFonts w:ascii="Calibri" w:hAnsi="Calibri" w:cs="Calibri"/>
                <w:sz w:val="18"/>
                <w:szCs w:val="18"/>
              </w:rPr>
            </w:pPr>
          </w:p>
        </w:tc>
        <w:tc>
          <w:tcPr>
            <w:tcW w:w="992" w:type="dxa"/>
            <w:vMerge/>
            <w:shd w:val="clear" w:color="auto" w:fill="FAF8D8"/>
            <w:textDirection w:val="btLr"/>
            <w:vAlign w:val="center"/>
          </w:tcPr>
          <w:p w14:paraId="74A14797" w14:textId="77777777" w:rsidR="00D704BD" w:rsidRPr="00644D86" w:rsidRDefault="00D704BD"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6A446B28" w14:textId="77777777" w:rsidR="00D704BD" w:rsidRPr="00644D86" w:rsidRDefault="00D704BD"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5DCFCEBF" w14:textId="77777777" w:rsidR="00D704BD" w:rsidRPr="00644D86" w:rsidRDefault="00D704BD"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083B60D6" w14:textId="77777777" w:rsidR="00D704BD" w:rsidRPr="00644D86" w:rsidRDefault="00D704BD" w:rsidP="00A25FDC">
            <w:pPr>
              <w:rPr>
                <w:rFonts w:ascii="Calibri" w:hAnsi="Calibri" w:cs="Calibri"/>
                <w:sz w:val="20"/>
                <w:szCs w:val="20"/>
              </w:rPr>
            </w:pPr>
          </w:p>
        </w:tc>
        <w:tc>
          <w:tcPr>
            <w:tcW w:w="1133" w:type="dxa"/>
            <w:vMerge/>
            <w:shd w:val="clear" w:color="auto" w:fill="F1F4E8"/>
          </w:tcPr>
          <w:p w14:paraId="68FEB759" w14:textId="77777777" w:rsidR="00D704BD" w:rsidRPr="00644D86" w:rsidRDefault="00D704BD" w:rsidP="00A25FDC">
            <w:pPr>
              <w:rPr>
                <w:rFonts w:ascii="Calibri" w:hAnsi="Calibri" w:cs="Calibri"/>
                <w:color w:val="000000"/>
                <w:sz w:val="20"/>
              </w:rPr>
            </w:pPr>
          </w:p>
        </w:tc>
        <w:tc>
          <w:tcPr>
            <w:tcW w:w="1402" w:type="dxa"/>
            <w:vMerge/>
            <w:shd w:val="clear" w:color="auto" w:fill="FAEAF8"/>
          </w:tcPr>
          <w:p w14:paraId="0ECCC7B9" w14:textId="77777777" w:rsidR="00D704BD" w:rsidRPr="00644D86" w:rsidRDefault="00D704BD" w:rsidP="00A25FDC">
            <w:pPr>
              <w:rPr>
                <w:rFonts w:ascii="Calibri" w:hAnsi="Calibri" w:cs="Calibri"/>
              </w:rPr>
            </w:pPr>
          </w:p>
        </w:tc>
        <w:tc>
          <w:tcPr>
            <w:tcW w:w="1148" w:type="dxa"/>
            <w:shd w:val="clear" w:color="auto" w:fill="F8F8F8"/>
          </w:tcPr>
          <w:p w14:paraId="6116B762" w14:textId="77777777" w:rsidR="00D704BD" w:rsidRPr="00644D86" w:rsidRDefault="00D704BD" w:rsidP="00A25FDC">
            <w:pPr>
              <w:rPr>
                <w:rFonts w:ascii="Calibri" w:hAnsi="Calibri" w:cs="Calibri"/>
              </w:rPr>
            </w:pPr>
          </w:p>
        </w:tc>
      </w:tr>
      <w:tr w:rsidR="00D704BD" w14:paraId="79EACD77" w14:textId="77777777" w:rsidTr="00D704BD">
        <w:trPr>
          <w:cantSplit/>
          <w:trHeight w:val="1317"/>
        </w:trPr>
        <w:tc>
          <w:tcPr>
            <w:tcW w:w="498" w:type="dxa"/>
            <w:vMerge/>
            <w:shd w:val="clear" w:color="auto" w:fill="FFEFBD"/>
            <w:textDirection w:val="btLr"/>
            <w:vAlign w:val="center"/>
          </w:tcPr>
          <w:p w14:paraId="4C206492" w14:textId="77777777" w:rsidR="00D704BD" w:rsidRPr="00D704BD" w:rsidRDefault="00D704BD" w:rsidP="00A25FDC">
            <w:pPr>
              <w:ind w:left="113" w:right="113"/>
              <w:jc w:val="center"/>
              <w:rPr>
                <w:rFonts w:ascii="Calibri" w:hAnsi="Calibri" w:cs="Calibri"/>
                <w:b/>
                <w:bCs/>
                <w:color w:val="C00000"/>
              </w:rPr>
            </w:pPr>
          </w:p>
        </w:tc>
        <w:tc>
          <w:tcPr>
            <w:tcW w:w="534" w:type="dxa"/>
            <w:shd w:val="clear" w:color="auto" w:fill="FFEFBD"/>
            <w:vAlign w:val="center"/>
          </w:tcPr>
          <w:p w14:paraId="11BF0477" w14:textId="72F4876B"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3</w:t>
            </w:r>
          </w:p>
        </w:tc>
        <w:tc>
          <w:tcPr>
            <w:tcW w:w="389" w:type="dxa"/>
            <w:shd w:val="clear" w:color="auto" w:fill="FFEFBD"/>
            <w:vAlign w:val="center"/>
          </w:tcPr>
          <w:p w14:paraId="681B1162" w14:textId="65FF4C27"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2</w:t>
            </w:r>
          </w:p>
        </w:tc>
        <w:tc>
          <w:tcPr>
            <w:tcW w:w="1221" w:type="dxa"/>
            <w:vMerge/>
            <w:shd w:val="clear" w:color="auto" w:fill="F4ECF8"/>
            <w:textDirection w:val="btLr"/>
            <w:vAlign w:val="center"/>
          </w:tcPr>
          <w:p w14:paraId="7176D9BB" w14:textId="74266CED" w:rsidR="00D704BD" w:rsidRPr="006F7FD5" w:rsidRDefault="00D704BD" w:rsidP="00A25FDC">
            <w:pPr>
              <w:ind w:left="113" w:right="113"/>
              <w:jc w:val="center"/>
              <w:rPr>
                <w:sz w:val="14"/>
                <w:szCs w:val="14"/>
              </w:rPr>
            </w:pPr>
          </w:p>
        </w:tc>
        <w:tc>
          <w:tcPr>
            <w:tcW w:w="4213" w:type="dxa"/>
            <w:shd w:val="clear" w:color="auto" w:fill="F2F2F2" w:themeFill="background1" w:themeFillShade="F2"/>
            <w:vAlign w:val="center"/>
          </w:tcPr>
          <w:p w14:paraId="778BC1CF" w14:textId="1B087EC1" w:rsidR="00D704BD" w:rsidRPr="005B1239" w:rsidRDefault="00D704BD" w:rsidP="00A25FDC">
            <w:pPr>
              <w:rPr>
                <w:rFonts w:ascii="Calibri" w:hAnsi="Calibri" w:cs="Calibri"/>
                <w:b/>
                <w:bCs/>
                <w:i/>
                <w:iCs/>
                <w:sz w:val="20"/>
                <w:szCs w:val="20"/>
              </w:rPr>
            </w:pPr>
            <w:r w:rsidRPr="005B1239">
              <w:rPr>
                <w:rFonts w:ascii="Calibri" w:hAnsi="Calibri" w:cs="Calibri"/>
                <w:b/>
                <w:bCs/>
                <w:i/>
                <w:iCs/>
                <w:sz w:val="20"/>
                <w:szCs w:val="20"/>
              </w:rPr>
              <w:t>b)</w:t>
            </w:r>
            <w:r w:rsidRPr="005B1239">
              <w:rPr>
                <w:rFonts w:ascii="Calibri" w:hAnsi="Calibri" w:cs="Calibri"/>
                <w:i/>
                <w:iCs/>
                <w:sz w:val="20"/>
                <w:szCs w:val="20"/>
              </w:rPr>
              <w:t xml:space="preserve"> Katı maddelerde ısı iletim hızını etkileyen etmenlere ilişkin çıkarım yapar. </w:t>
            </w:r>
            <w:r w:rsidRPr="005B1239">
              <w:rPr>
                <w:rFonts w:ascii="Calibri" w:hAnsi="Calibri" w:cs="Calibri"/>
                <w:b/>
                <w:bCs/>
                <w:i/>
                <w:iCs/>
                <w:sz w:val="20"/>
                <w:szCs w:val="20"/>
              </w:rPr>
              <w:t>c)</w:t>
            </w:r>
            <w:r w:rsidRPr="005B1239">
              <w:rPr>
                <w:rFonts w:ascii="Calibri" w:hAnsi="Calibri" w:cs="Calibri"/>
                <w:i/>
                <w:iCs/>
                <w:sz w:val="20"/>
                <w:szCs w:val="20"/>
              </w:rPr>
              <w:t xml:space="preserve"> Katı maddelerde ısı iletim hızını etkileyen etmenlere ilişkin çıkarımlarını değerlendirir.</w:t>
            </w:r>
          </w:p>
        </w:tc>
        <w:tc>
          <w:tcPr>
            <w:tcW w:w="706" w:type="dxa"/>
            <w:vMerge/>
            <w:shd w:val="clear" w:color="auto" w:fill="FAEAF8"/>
            <w:textDirection w:val="btLr"/>
            <w:vAlign w:val="center"/>
          </w:tcPr>
          <w:p w14:paraId="47970B2C" w14:textId="77777777" w:rsidR="00D704BD" w:rsidRPr="00644D86" w:rsidRDefault="00D704BD" w:rsidP="00A25FDC">
            <w:pPr>
              <w:jc w:val="center"/>
              <w:rPr>
                <w:rFonts w:ascii="Calibri" w:hAnsi="Calibri" w:cs="Calibri"/>
                <w:sz w:val="20"/>
                <w:szCs w:val="20"/>
              </w:rPr>
            </w:pPr>
          </w:p>
        </w:tc>
        <w:tc>
          <w:tcPr>
            <w:tcW w:w="517" w:type="dxa"/>
            <w:vMerge/>
            <w:shd w:val="clear" w:color="auto" w:fill="D9F2D0" w:themeFill="accent6" w:themeFillTint="33"/>
          </w:tcPr>
          <w:p w14:paraId="08948342" w14:textId="77777777" w:rsidR="00D704BD" w:rsidRPr="00644D86" w:rsidRDefault="00D704BD" w:rsidP="00A25FDC">
            <w:pPr>
              <w:rPr>
                <w:rFonts w:ascii="Calibri" w:hAnsi="Calibri" w:cs="Calibri"/>
                <w:sz w:val="20"/>
                <w:szCs w:val="20"/>
              </w:rPr>
            </w:pPr>
          </w:p>
        </w:tc>
        <w:tc>
          <w:tcPr>
            <w:tcW w:w="709" w:type="dxa"/>
            <w:vMerge/>
            <w:shd w:val="clear" w:color="auto" w:fill="DAE9F7" w:themeFill="text2" w:themeFillTint="1A"/>
          </w:tcPr>
          <w:p w14:paraId="447C4083" w14:textId="77777777" w:rsidR="00D704BD" w:rsidRPr="00644D86" w:rsidRDefault="00D704BD" w:rsidP="00A25FDC">
            <w:pPr>
              <w:rPr>
                <w:rFonts w:ascii="Calibri" w:hAnsi="Calibri" w:cs="Calibri"/>
                <w:sz w:val="18"/>
                <w:szCs w:val="18"/>
              </w:rPr>
            </w:pPr>
          </w:p>
        </w:tc>
        <w:tc>
          <w:tcPr>
            <w:tcW w:w="992" w:type="dxa"/>
            <w:vMerge/>
            <w:shd w:val="clear" w:color="auto" w:fill="FAF8D8"/>
            <w:textDirection w:val="btLr"/>
            <w:vAlign w:val="center"/>
          </w:tcPr>
          <w:p w14:paraId="6DC3AAA4" w14:textId="77777777" w:rsidR="00D704BD" w:rsidRPr="00644D86" w:rsidRDefault="00D704BD" w:rsidP="00A25FDC">
            <w:pPr>
              <w:ind w:left="113" w:right="113"/>
              <w:jc w:val="center"/>
              <w:rPr>
                <w:rFonts w:ascii="Calibri" w:hAnsi="Calibri" w:cs="Calibri"/>
                <w:color w:val="C00000"/>
                <w:sz w:val="18"/>
                <w:szCs w:val="18"/>
              </w:rPr>
            </w:pPr>
          </w:p>
        </w:tc>
        <w:tc>
          <w:tcPr>
            <w:tcW w:w="851" w:type="dxa"/>
            <w:vMerge/>
            <w:shd w:val="clear" w:color="auto" w:fill="FAF8D8"/>
            <w:textDirection w:val="btLr"/>
            <w:vAlign w:val="center"/>
          </w:tcPr>
          <w:p w14:paraId="0676599B" w14:textId="77777777" w:rsidR="00D704BD" w:rsidRPr="00644D86" w:rsidRDefault="00D704BD" w:rsidP="00A25FDC">
            <w:pPr>
              <w:ind w:left="113" w:right="113"/>
              <w:jc w:val="center"/>
              <w:rPr>
                <w:rFonts w:ascii="Calibri" w:hAnsi="Calibri" w:cs="Calibri"/>
                <w:color w:val="C00000"/>
                <w:sz w:val="18"/>
                <w:szCs w:val="18"/>
              </w:rPr>
            </w:pPr>
          </w:p>
        </w:tc>
        <w:tc>
          <w:tcPr>
            <w:tcW w:w="850" w:type="dxa"/>
            <w:vMerge/>
            <w:shd w:val="clear" w:color="auto" w:fill="FAF8D8"/>
            <w:textDirection w:val="btLr"/>
            <w:vAlign w:val="center"/>
          </w:tcPr>
          <w:p w14:paraId="055844E3" w14:textId="77777777" w:rsidR="00D704BD" w:rsidRPr="00644D86" w:rsidRDefault="00D704BD" w:rsidP="00A25FDC">
            <w:pPr>
              <w:ind w:left="113" w:right="113"/>
              <w:jc w:val="center"/>
              <w:rPr>
                <w:rFonts w:ascii="Calibri" w:hAnsi="Calibri" w:cs="Calibri"/>
                <w:color w:val="C00000"/>
                <w:sz w:val="18"/>
                <w:szCs w:val="18"/>
              </w:rPr>
            </w:pPr>
          </w:p>
        </w:tc>
        <w:tc>
          <w:tcPr>
            <w:tcW w:w="850" w:type="dxa"/>
            <w:vMerge/>
            <w:shd w:val="clear" w:color="auto" w:fill="FAE2D5" w:themeFill="accent2" w:themeFillTint="33"/>
          </w:tcPr>
          <w:p w14:paraId="26576712" w14:textId="77777777" w:rsidR="00D704BD" w:rsidRPr="00644D86" w:rsidRDefault="00D704BD" w:rsidP="00A25FDC">
            <w:pPr>
              <w:rPr>
                <w:rFonts w:ascii="Calibri" w:hAnsi="Calibri" w:cs="Calibri"/>
                <w:sz w:val="20"/>
                <w:szCs w:val="20"/>
              </w:rPr>
            </w:pPr>
          </w:p>
        </w:tc>
        <w:tc>
          <w:tcPr>
            <w:tcW w:w="1133" w:type="dxa"/>
            <w:vMerge/>
            <w:shd w:val="clear" w:color="auto" w:fill="F1F4E8"/>
          </w:tcPr>
          <w:p w14:paraId="0219F6A2" w14:textId="77777777" w:rsidR="00D704BD" w:rsidRPr="00644D86" w:rsidRDefault="00D704BD" w:rsidP="00A25FDC">
            <w:pPr>
              <w:rPr>
                <w:rFonts w:ascii="Calibri" w:hAnsi="Calibri" w:cs="Calibri"/>
                <w:color w:val="000000"/>
                <w:sz w:val="20"/>
              </w:rPr>
            </w:pPr>
          </w:p>
        </w:tc>
        <w:tc>
          <w:tcPr>
            <w:tcW w:w="1402" w:type="dxa"/>
            <w:shd w:val="clear" w:color="auto" w:fill="FAEAF8"/>
          </w:tcPr>
          <w:p w14:paraId="39175734" w14:textId="77777777" w:rsidR="00D704BD" w:rsidRPr="00644D86" w:rsidRDefault="00D704BD" w:rsidP="00A25FDC">
            <w:pPr>
              <w:rPr>
                <w:rFonts w:ascii="Calibri" w:hAnsi="Calibri" w:cs="Calibri"/>
              </w:rPr>
            </w:pPr>
          </w:p>
        </w:tc>
        <w:tc>
          <w:tcPr>
            <w:tcW w:w="1148" w:type="dxa"/>
            <w:shd w:val="clear" w:color="auto" w:fill="F8F8F8"/>
          </w:tcPr>
          <w:p w14:paraId="4F794221" w14:textId="77777777" w:rsidR="00D704BD" w:rsidRPr="00644D86" w:rsidRDefault="00D704BD" w:rsidP="00A25FDC">
            <w:pPr>
              <w:rPr>
                <w:rFonts w:ascii="Calibri" w:hAnsi="Calibri" w:cs="Calibri"/>
              </w:rPr>
            </w:pPr>
          </w:p>
        </w:tc>
      </w:tr>
      <w:tr w:rsidR="00D704BD" w14:paraId="5297C913" w14:textId="77777777" w:rsidTr="00D704BD">
        <w:trPr>
          <w:cantSplit/>
          <w:trHeight w:val="847"/>
        </w:trPr>
        <w:tc>
          <w:tcPr>
            <w:tcW w:w="498" w:type="dxa"/>
            <w:vMerge/>
            <w:shd w:val="clear" w:color="auto" w:fill="FFEFBD"/>
            <w:textDirection w:val="btLr"/>
            <w:vAlign w:val="center"/>
          </w:tcPr>
          <w:p w14:paraId="0BC10CFC" w14:textId="77777777" w:rsidR="00D704BD" w:rsidRPr="00644D86" w:rsidRDefault="00D704BD" w:rsidP="00A25FDC">
            <w:pPr>
              <w:ind w:left="113" w:right="113"/>
              <w:jc w:val="center"/>
              <w:rPr>
                <w:rFonts w:ascii="Calibri" w:hAnsi="Calibri" w:cs="Calibri"/>
              </w:rPr>
            </w:pPr>
          </w:p>
        </w:tc>
        <w:tc>
          <w:tcPr>
            <w:tcW w:w="534" w:type="dxa"/>
            <w:shd w:val="clear" w:color="auto" w:fill="FFEFBD"/>
            <w:vAlign w:val="center"/>
          </w:tcPr>
          <w:p w14:paraId="081BCC82" w14:textId="608FEC26"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4</w:t>
            </w:r>
          </w:p>
        </w:tc>
        <w:tc>
          <w:tcPr>
            <w:tcW w:w="389" w:type="dxa"/>
            <w:shd w:val="clear" w:color="auto" w:fill="FFEFBD"/>
            <w:vAlign w:val="center"/>
          </w:tcPr>
          <w:p w14:paraId="2D814A1B" w14:textId="50C64E01" w:rsidR="00D704BD" w:rsidRPr="00D704BD" w:rsidRDefault="00D704BD" w:rsidP="00A25FDC">
            <w:pPr>
              <w:jc w:val="center"/>
              <w:rPr>
                <w:rFonts w:ascii="Calibri" w:hAnsi="Calibri" w:cs="Calibri"/>
                <w:b/>
                <w:bCs/>
                <w:color w:val="C00000"/>
              </w:rPr>
            </w:pPr>
            <w:r w:rsidRPr="00D704BD">
              <w:rPr>
                <w:rFonts w:ascii="Calibri" w:hAnsi="Calibri" w:cs="Calibri"/>
                <w:b/>
                <w:bCs/>
                <w:color w:val="C00000"/>
              </w:rPr>
              <w:t>2</w:t>
            </w:r>
          </w:p>
        </w:tc>
        <w:tc>
          <w:tcPr>
            <w:tcW w:w="14592" w:type="dxa"/>
            <w:gridSpan w:val="12"/>
            <w:shd w:val="clear" w:color="auto" w:fill="F2F2F2" w:themeFill="background1" w:themeFillShade="F2"/>
            <w:vAlign w:val="center"/>
          </w:tcPr>
          <w:p w14:paraId="5404AE19" w14:textId="62AB4C03" w:rsidR="00D704BD" w:rsidRPr="00CD2716" w:rsidRDefault="00D704BD" w:rsidP="00A25FDC">
            <w:pPr>
              <w:rPr>
                <w:rFonts w:ascii="Calibri" w:hAnsi="Calibri" w:cs="Calibri"/>
                <w:i/>
                <w:iCs/>
                <w:sz w:val="18"/>
                <w:szCs w:val="18"/>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35D3BF27" w14:textId="77777777" w:rsidR="00233A9D" w:rsidRDefault="00233A9D" w:rsidP="00494BFD"/>
    <w:sectPr w:rsidR="00233A9D" w:rsidSect="00A25FDC">
      <w:pgSz w:w="16838" w:h="11906" w:orient="landscape"/>
      <w:pgMar w:top="142" w:right="395" w:bottom="142"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2A0E5" w14:textId="77777777" w:rsidR="00CF2CE1" w:rsidRDefault="00CF2CE1" w:rsidP="000069B3">
      <w:pPr>
        <w:spacing w:after="0" w:line="240" w:lineRule="auto"/>
      </w:pPr>
      <w:r>
        <w:separator/>
      </w:r>
    </w:p>
  </w:endnote>
  <w:endnote w:type="continuationSeparator" w:id="0">
    <w:p w14:paraId="3B290861" w14:textId="77777777" w:rsidR="00CF2CE1" w:rsidRDefault="00CF2CE1" w:rsidP="0000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5B73" w14:textId="77777777" w:rsidR="00CF2CE1" w:rsidRDefault="00CF2CE1" w:rsidP="000069B3">
      <w:pPr>
        <w:spacing w:after="0" w:line="240" w:lineRule="auto"/>
      </w:pPr>
      <w:r>
        <w:separator/>
      </w:r>
    </w:p>
  </w:footnote>
  <w:footnote w:type="continuationSeparator" w:id="0">
    <w:p w14:paraId="481F31C7" w14:textId="77777777" w:rsidR="00CF2CE1" w:rsidRDefault="00CF2CE1" w:rsidP="000069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9B3"/>
    <w:rsid w:val="000069B3"/>
    <w:rsid w:val="00053CC5"/>
    <w:rsid w:val="000E521E"/>
    <w:rsid w:val="000E5E02"/>
    <w:rsid w:val="001562DA"/>
    <w:rsid w:val="001E74FF"/>
    <w:rsid w:val="00233A9D"/>
    <w:rsid w:val="00273EEC"/>
    <w:rsid w:val="00277DAA"/>
    <w:rsid w:val="002863F2"/>
    <w:rsid w:val="003143BA"/>
    <w:rsid w:val="003D0E55"/>
    <w:rsid w:val="003D772C"/>
    <w:rsid w:val="003E4D48"/>
    <w:rsid w:val="003F19AA"/>
    <w:rsid w:val="003F3F12"/>
    <w:rsid w:val="00411FD8"/>
    <w:rsid w:val="00426405"/>
    <w:rsid w:val="00494BFD"/>
    <w:rsid w:val="004B4A02"/>
    <w:rsid w:val="004D05E8"/>
    <w:rsid w:val="004F7190"/>
    <w:rsid w:val="005036DC"/>
    <w:rsid w:val="00584BCE"/>
    <w:rsid w:val="005B1239"/>
    <w:rsid w:val="00644D86"/>
    <w:rsid w:val="006E6884"/>
    <w:rsid w:val="006F7FD5"/>
    <w:rsid w:val="007501F2"/>
    <w:rsid w:val="007A15A5"/>
    <w:rsid w:val="007B7C12"/>
    <w:rsid w:val="008764A1"/>
    <w:rsid w:val="008C2DBC"/>
    <w:rsid w:val="00907DD3"/>
    <w:rsid w:val="009568A6"/>
    <w:rsid w:val="00A25FDC"/>
    <w:rsid w:val="00A53D41"/>
    <w:rsid w:val="00A56BE0"/>
    <w:rsid w:val="00AB3A6F"/>
    <w:rsid w:val="00AD177E"/>
    <w:rsid w:val="00B951AC"/>
    <w:rsid w:val="00BE6D40"/>
    <w:rsid w:val="00C51CC3"/>
    <w:rsid w:val="00C87508"/>
    <w:rsid w:val="00CD2716"/>
    <w:rsid w:val="00CF2CE1"/>
    <w:rsid w:val="00D10322"/>
    <w:rsid w:val="00D704BD"/>
    <w:rsid w:val="00DA2156"/>
    <w:rsid w:val="00E35DE7"/>
    <w:rsid w:val="00E36EBB"/>
    <w:rsid w:val="00E55D0D"/>
    <w:rsid w:val="00E80B47"/>
    <w:rsid w:val="00E97FCD"/>
    <w:rsid w:val="00F521BF"/>
    <w:rsid w:val="00F60C45"/>
    <w:rsid w:val="00FB5BE7"/>
    <w:rsid w:val="00FC07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CCDB0"/>
  <w15:chartTrackingRefBased/>
  <w15:docId w15:val="{9B18124E-4A49-4D17-B954-E6D95A6D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069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06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069B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069B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069B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069B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069B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069B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069B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069B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069B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069B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069B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069B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069B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069B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069B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069B3"/>
    <w:rPr>
      <w:rFonts w:eastAsiaTheme="majorEastAsia" w:cstheme="majorBidi"/>
      <w:color w:val="272727" w:themeColor="text1" w:themeTint="D8"/>
    </w:rPr>
  </w:style>
  <w:style w:type="paragraph" w:styleId="KonuBal">
    <w:name w:val="Title"/>
    <w:basedOn w:val="Normal"/>
    <w:next w:val="Normal"/>
    <w:link w:val="KonuBalChar"/>
    <w:uiPriority w:val="10"/>
    <w:qFormat/>
    <w:rsid w:val="00006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069B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069B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069B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069B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069B3"/>
    <w:rPr>
      <w:i/>
      <w:iCs/>
      <w:color w:val="404040" w:themeColor="text1" w:themeTint="BF"/>
    </w:rPr>
  </w:style>
  <w:style w:type="paragraph" w:styleId="ListeParagraf">
    <w:name w:val="List Paragraph"/>
    <w:basedOn w:val="Normal"/>
    <w:uiPriority w:val="34"/>
    <w:qFormat/>
    <w:rsid w:val="000069B3"/>
    <w:pPr>
      <w:ind w:left="720"/>
      <w:contextualSpacing/>
    </w:pPr>
  </w:style>
  <w:style w:type="character" w:styleId="GlVurgulama">
    <w:name w:val="Intense Emphasis"/>
    <w:basedOn w:val="VarsaylanParagrafYazTipi"/>
    <w:uiPriority w:val="21"/>
    <w:qFormat/>
    <w:rsid w:val="000069B3"/>
    <w:rPr>
      <w:i/>
      <w:iCs/>
      <w:color w:val="0F4761" w:themeColor="accent1" w:themeShade="BF"/>
    </w:rPr>
  </w:style>
  <w:style w:type="paragraph" w:styleId="GlAlnt">
    <w:name w:val="Intense Quote"/>
    <w:basedOn w:val="Normal"/>
    <w:next w:val="Normal"/>
    <w:link w:val="GlAlntChar"/>
    <w:uiPriority w:val="30"/>
    <w:qFormat/>
    <w:rsid w:val="00006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069B3"/>
    <w:rPr>
      <w:i/>
      <w:iCs/>
      <w:color w:val="0F4761" w:themeColor="accent1" w:themeShade="BF"/>
    </w:rPr>
  </w:style>
  <w:style w:type="character" w:styleId="GlBavuru">
    <w:name w:val="Intense Reference"/>
    <w:basedOn w:val="VarsaylanParagrafYazTipi"/>
    <w:uiPriority w:val="32"/>
    <w:qFormat/>
    <w:rsid w:val="000069B3"/>
    <w:rPr>
      <w:b/>
      <w:bCs/>
      <w:smallCaps/>
      <w:color w:val="0F4761" w:themeColor="accent1" w:themeShade="BF"/>
      <w:spacing w:val="5"/>
    </w:rPr>
  </w:style>
  <w:style w:type="paragraph" w:styleId="stBilgi">
    <w:name w:val="header"/>
    <w:basedOn w:val="Normal"/>
    <w:link w:val="stBilgiChar"/>
    <w:uiPriority w:val="99"/>
    <w:unhideWhenUsed/>
    <w:rsid w:val="000069B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69B3"/>
  </w:style>
  <w:style w:type="paragraph" w:styleId="AltBilgi">
    <w:name w:val="footer"/>
    <w:basedOn w:val="Normal"/>
    <w:link w:val="AltBilgiChar"/>
    <w:uiPriority w:val="99"/>
    <w:unhideWhenUsed/>
    <w:rsid w:val="000069B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69B3"/>
  </w:style>
  <w:style w:type="table" w:styleId="TabloKlavuzu">
    <w:name w:val="Table Grid"/>
    <w:basedOn w:val="NormalTablo"/>
    <w:uiPriority w:val="39"/>
    <w:rsid w:val="00006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584B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8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6</Pages>
  <Words>2894</Words>
  <Characters>16499</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11</cp:revision>
  <cp:lastPrinted>2025-09-04T13:00:00Z</cp:lastPrinted>
  <dcterms:created xsi:type="dcterms:W3CDTF">2024-06-19T10:25:00Z</dcterms:created>
  <dcterms:modified xsi:type="dcterms:W3CDTF">2026-08-22T12:11:00Z</dcterms:modified>
</cp:coreProperties>
</file>